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B95" w:rsidRDefault="001B4B95" w:rsidP="001B4B95">
      <w:pPr>
        <w:jc w:val="right"/>
      </w:pPr>
      <w:r>
        <w:object w:dxaOrig="4412" w:dyaOrig="3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9pt;height:86.7pt" o:ole="" fillcolor="window">
            <v:imagedata r:id="rId5" o:title=""/>
          </v:shape>
          <o:OLEObject Type="Embed" ProgID="PBrush" ShapeID="_x0000_i1025" DrawAspect="Content" ObjectID="_1626170644" r:id="rId6"/>
        </w:object>
      </w:r>
    </w:p>
    <w:p w:rsidR="001B4B95" w:rsidRDefault="001B4B95" w:rsidP="001B4B95">
      <w:pPr>
        <w:jc w:val="right"/>
      </w:pPr>
    </w:p>
    <w:p w:rsidR="001B4B95" w:rsidRDefault="001B4B95" w:rsidP="001B4B95">
      <w:pPr>
        <w:jc w:val="right"/>
      </w:pPr>
    </w:p>
    <w:p w:rsidR="001B4B95" w:rsidRDefault="001B4B95" w:rsidP="001B4B95">
      <w:pPr>
        <w:pStyle w:val="a"/>
      </w:pPr>
      <w:r>
        <w:t xml:space="preserve">Reglamento para Médicos Residentes de Medicina del Enfermo Adulto en Estado Crítico </w:t>
      </w:r>
    </w:p>
    <w:p w:rsidR="001B4B95" w:rsidRDefault="001B4B95" w:rsidP="001B4B95">
      <w:pPr>
        <w:pStyle w:val="Ttulo1"/>
        <w:rPr>
          <w:sz w:val="40"/>
        </w:rPr>
      </w:pPr>
      <w:r>
        <w:rPr>
          <w:sz w:val="40"/>
        </w:rPr>
        <w:t>Centro Médico Dalinde</w:t>
      </w:r>
    </w:p>
    <w:p w:rsidR="001B4B95" w:rsidRDefault="001B4B95" w:rsidP="001B4B95">
      <w:pPr>
        <w:jc w:val="center"/>
        <w:rPr>
          <w:rFonts w:ascii="Tahoma" w:hAnsi="Tahoma"/>
          <w:sz w:val="40"/>
        </w:rPr>
      </w:pPr>
    </w:p>
    <w:p w:rsidR="001B4B95" w:rsidRDefault="001B4B95" w:rsidP="001B4B95">
      <w:pPr>
        <w:pStyle w:val="Ttulo5"/>
      </w:pPr>
      <w:r>
        <w:t>INDICE</w:t>
      </w:r>
    </w:p>
    <w:p w:rsidR="001B4B95" w:rsidRDefault="001B4B95" w:rsidP="001B4B95">
      <w:pPr>
        <w:jc w:val="center"/>
        <w:rPr>
          <w:rFonts w:ascii="Tahoma" w:hAnsi="Tahoma"/>
          <w:sz w:val="40"/>
        </w:rPr>
      </w:pPr>
    </w:p>
    <w:p w:rsidR="001B4B95" w:rsidRDefault="001B4B95" w:rsidP="001B4B95">
      <w:pPr>
        <w:jc w:val="center"/>
        <w:rPr>
          <w:rFonts w:ascii="Tahoma" w:hAnsi="Tahoma"/>
          <w:sz w:val="40"/>
        </w:rPr>
      </w:pPr>
    </w:p>
    <w:p w:rsidR="001B4B95" w:rsidRDefault="001B4B95" w:rsidP="001B4B95">
      <w:pPr>
        <w:numPr>
          <w:ilvl w:val="0"/>
          <w:numId w:val="1"/>
        </w:numPr>
        <w:spacing w:line="480" w:lineRule="auto"/>
        <w:jc w:val="both"/>
        <w:rPr>
          <w:rFonts w:ascii="Tahoma" w:hAnsi="Tahoma"/>
          <w:sz w:val="32"/>
        </w:rPr>
      </w:pPr>
      <w:r>
        <w:rPr>
          <w:rFonts w:ascii="Tahoma" w:hAnsi="Tahoma"/>
          <w:sz w:val="32"/>
        </w:rPr>
        <w:t>Antecedentes y Justificación</w:t>
      </w:r>
    </w:p>
    <w:p w:rsidR="001B4B95" w:rsidRDefault="001B4B95" w:rsidP="001B4B95">
      <w:pPr>
        <w:numPr>
          <w:ilvl w:val="0"/>
          <w:numId w:val="1"/>
        </w:numPr>
        <w:spacing w:line="480" w:lineRule="auto"/>
        <w:jc w:val="both"/>
        <w:rPr>
          <w:rFonts w:ascii="Tahoma" w:hAnsi="Tahoma"/>
          <w:sz w:val="32"/>
        </w:rPr>
      </w:pPr>
      <w:r>
        <w:rPr>
          <w:rFonts w:ascii="Tahoma" w:hAnsi="Tahoma"/>
          <w:sz w:val="32"/>
        </w:rPr>
        <w:t>Organigrama</w:t>
      </w:r>
    </w:p>
    <w:p w:rsidR="001B4B95" w:rsidRDefault="001B4B95" w:rsidP="001B4B95">
      <w:pPr>
        <w:numPr>
          <w:ilvl w:val="0"/>
          <w:numId w:val="1"/>
        </w:numPr>
        <w:spacing w:line="480" w:lineRule="auto"/>
        <w:jc w:val="both"/>
        <w:rPr>
          <w:rFonts w:ascii="Tahoma" w:hAnsi="Tahoma"/>
          <w:sz w:val="32"/>
        </w:rPr>
      </w:pPr>
      <w:r>
        <w:rPr>
          <w:rFonts w:ascii="Tahoma" w:hAnsi="Tahoma"/>
          <w:sz w:val="32"/>
        </w:rPr>
        <w:t>Marco Legal</w:t>
      </w:r>
    </w:p>
    <w:p w:rsidR="001B4B95" w:rsidRDefault="001B4B95" w:rsidP="001B4B95">
      <w:pPr>
        <w:numPr>
          <w:ilvl w:val="1"/>
          <w:numId w:val="1"/>
        </w:numPr>
        <w:spacing w:line="480" w:lineRule="auto"/>
        <w:jc w:val="both"/>
        <w:rPr>
          <w:rFonts w:ascii="Tahoma" w:hAnsi="Tahoma"/>
          <w:sz w:val="32"/>
        </w:rPr>
      </w:pPr>
      <w:r>
        <w:rPr>
          <w:rFonts w:ascii="Tahoma" w:hAnsi="Tahoma"/>
          <w:sz w:val="32"/>
        </w:rPr>
        <w:t xml:space="preserve">Derechos de los Médicos Residentes de la Especialidad de Medicina del Enfermo Adulto en Estado Crítico </w:t>
      </w:r>
    </w:p>
    <w:p w:rsidR="001B4B95" w:rsidRDefault="001B4B95" w:rsidP="001B4B95">
      <w:pPr>
        <w:numPr>
          <w:ilvl w:val="1"/>
          <w:numId w:val="1"/>
        </w:numPr>
        <w:spacing w:line="480" w:lineRule="auto"/>
        <w:jc w:val="both"/>
        <w:rPr>
          <w:rFonts w:ascii="Tahoma" w:hAnsi="Tahoma"/>
          <w:sz w:val="32"/>
        </w:rPr>
      </w:pPr>
      <w:r>
        <w:rPr>
          <w:rFonts w:ascii="Tahoma" w:hAnsi="Tahoma"/>
          <w:sz w:val="32"/>
        </w:rPr>
        <w:t>Obligaciones de los Médicos Residentes de la Especialidad de Medicina del Enfermo Adulto en Estado Crítico</w:t>
      </w:r>
    </w:p>
    <w:p w:rsidR="001B4B95" w:rsidRDefault="001B4B95" w:rsidP="001B4B95">
      <w:pPr>
        <w:numPr>
          <w:ilvl w:val="0"/>
          <w:numId w:val="1"/>
        </w:numPr>
        <w:spacing w:line="480" w:lineRule="auto"/>
        <w:jc w:val="both"/>
        <w:rPr>
          <w:rFonts w:ascii="Tahoma" w:hAnsi="Tahoma"/>
          <w:sz w:val="32"/>
        </w:rPr>
      </w:pPr>
      <w:r>
        <w:rPr>
          <w:rFonts w:ascii="Tahoma" w:hAnsi="Tahoma"/>
          <w:sz w:val="32"/>
        </w:rPr>
        <w:t xml:space="preserve">Normatividad del Hospital </w:t>
      </w:r>
    </w:p>
    <w:p w:rsidR="001B4B95" w:rsidRDefault="001B4B95" w:rsidP="001B4B95">
      <w:pPr>
        <w:numPr>
          <w:ilvl w:val="0"/>
          <w:numId w:val="1"/>
        </w:numPr>
        <w:spacing w:line="480" w:lineRule="auto"/>
        <w:jc w:val="both"/>
        <w:rPr>
          <w:rFonts w:ascii="Tahoma" w:hAnsi="Tahoma"/>
          <w:sz w:val="32"/>
        </w:rPr>
      </w:pPr>
      <w:r>
        <w:rPr>
          <w:rFonts w:ascii="Tahoma" w:hAnsi="Tahoma"/>
          <w:sz w:val="32"/>
        </w:rPr>
        <w:t>Departamentos y servicios del Hospital</w:t>
      </w:r>
    </w:p>
    <w:p w:rsidR="001B4B95" w:rsidRDefault="001B4B95" w:rsidP="001B4B95">
      <w:pPr>
        <w:numPr>
          <w:ilvl w:val="0"/>
          <w:numId w:val="1"/>
        </w:numPr>
        <w:spacing w:line="480" w:lineRule="auto"/>
        <w:jc w:val="both"/>
        <w:rPr>
          <w:rFonts w:ascii="Tahoma" w:hAnsi="Tahoma"/>
          <w:sz w:val="32"/>
        </w:rPr>
      </w:pPr>
      <w:r>
        <w:rPr>
          <w:rFonts w:ascii="Tahoma" w:hAnsi="Tahoma"/>
          <w:sz w:val="32"/>
        </w:rPr>
        <w:t>Jefes de Servicio</w:t>
      </w:r>
    </w:p>
    <w:p w:rsidR="001B4B95" w:rsidRDefault="001B4B95" w:rsidP="001B4B95">
      <w:pPr>
        <w:numPr>
          <w:ilvl w:val="0"/>
          <w:numId w:val="1"/>
        </w:numPr>
        <w:spacing w:line="480" w:lineRule="auto"/>
        <w:jc w:val="both"/>
        <w:rPr>
          <w:rFonts w:ascii="Tahoma" w:hAnsi="Tahoma"/>
          <w:sz w:val="32"/>
        </w:rPr>
      </w:pPr>
      <w:r>
        <w:rPr>
          <w:rFonts w:ascii="Tahoma" w:hAnsi="Tahoma"/>
          <w:sz w:val="32"/>
        </w:rPr>
        <w:t>Comités</w:t>
      </w:r>
    </w:p>
    <w:p w:rsidR="001B4B95" w:rsidRDefault="001B4B95" w:rsidP="001B4B95">
      <w:pPr>
        <w:spacing w:line="480" w:lineRule="auto"/>
        <w:jc w:val="both"/>
        <w:rPr>
          <w:rFonts w:ascii="Tahoma" w:hAnsi="Tahoma"/>
          <w:sz w:val="32"/>
        </w:rPr>
      </w:pPr>
    </w:p>
    <w:p w:rsidR="001B4B95" w:rsidRDefault="001B4B95" w:rsidP="001B4B95">
      <w:pPr>
        <w:spacing w:line="480" w:lineRule="auto"/>
        <w:jc w:val="both"/>
        <w:rPr>
          <w:rFonts w:ascii="Tahoma" w:hAnsi="Tahoma"/>
          <w:sz w:val="32"/>
        </w:rPr>
      </w:pPr>
    </w:p>
    <w:p w:rsidR="001B4B95" w:rsidRDefault="001B4B95" w:rsidP="001B4B95">
      <w:pPr>
        <w:spacing w:line="480" w:lineRule="auto"/>
        <w:jc w:val="both"/>
        <w:rPr>
          <w:rFonts w:ascii="Tahoma" w:hAnsi="Tahoma"/>
          <w:sz w:val="32"/>
        </w:rPr>
      </w:pPr>
    </w:p>
    <w:p w:rsidR="001B4B95" w:rsidRDefault="001B4B95" w:rsidP="001B4B95">
      <w:pPr>
        <w:spacing w:line="480" w:lineRule="auto"/>
        <w:jc w:val="both"/>
        <w:rPr>
          <w:rFonts w:ascii="Tahoma" w:hAnsi="Tahoma"/>
        </w:rPr>
      </w:pPr>
      <w:r>
        <w:rPr>
          <w:rFonts w:ascii="Tahoma" w:hAnsi="Tahoma"/>
        </w:rPr>
        <w:t>INTRODUCCION</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El Centro Médico Dalinde es un Hospital Privado, considerado como tercer nivel de atención, se encuentra situado en la colonia Roma Sur, zona Hospitalaria y de Servicios Auxiliares de Diagnóstico y tratamiento por excelencia, cuenta con diversas vías de comunicación, lo que le permite una afluencia natural desde cualquier punto de </w:t>
      </w:r>
      <w:smartTag w:uri="urn:schemas-microsoft-com:office:smarttags" w:element="PersonName">
        <w:smartTagPr>
          <w:attr w:name="ProductID" w:val="la Ciudad."/>
        </w:smartTagPr>
        <w:r>
          <w:rPr>
            <w:rFonts w:ascii="Tahoma" w:hAnsi="Tahoma"/>
          </w:rPr>
          <w:t>la Ciudad.</w:t>
        </w:r>
      </w:smartTag>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Desde su fundación hace ya más de cincuenta años, se ha mantenido en un proceso de constante renovación, sin embargo, es en el año de 1995 que se inicia un programa general de modernización estructural y tecnológica, así como la renovación de equipos e instrumental de primera línea.</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Como parte de este programa de modernización que pretende ofrecer atención médica integral de alta calidad a la comunidad que nos favorece, a principios del año 2001 se culminó este proceso estructural, con la inauguración de la nueva Torre de Consultorios, anexa al Hospital, donde se ubican más de doscientos médicos de todas las  Especialidades.</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JUSTIFICACIÓN</w:t>
      </w:r>
    </w:p>
    <w:p w:rsidR="001B4B95" w:rsidRDefault="001B4B95" w:rsidP="001B4B95">
      <w:pPr>
        <w:spacing w:line="480" w:lineRule="auto"/>
        <w:jc w:val="both"/>
        <w:rPr>
          <w:rFonts w:ascii="Tahoma" w:hAnsi="Tahoma"/>
        </w:rPr>
      </w:pPr>
    </w:p>
    <w:p w:rsidR="001B4B95" w:rsidRDefault="001B4B95" w:rsidP="001B4B95">
      <w:pPr>
        <w:spacing w:line="480" w:lineRule="auto"/>
        <w:jc w:val="both"/>
        <w:rPr>
          <w:rFonts w:ascii="Tahoma" w:hAnsi="Tahoma"/>
        </w:rPr>
      </w:pPr>
      <w:r>
        <w:rPr>
          <w:rFonts w:ascii="Tahoma" w:hAnsi="Tahoma"/>
        </w:rPr>
        <w:t xml:space="preserve">   El </w:t>
      </w:r>
      <w:r w:rsidR="002E1CA9">
        <w:rPr>
          <w:rFonts w:ascii="Tahoma" w:hAnsi="Tahoma"/>
        </w:rPr>
        <w:t>C</w:t>
      </w:r>
      <w:r>
        <w:rPr>
          <w:rFonts w:ascii="Tahoma" w:hAnsi="Tahoma"/>
        </w:rPr>
        <w:t xml:space="preserve">entro Médico Dalinde en los últimos 5 años ha tenido transformaciones, que lo colocan entre los Hospitales Privados de mayor utilización en </w:t>
      </w:r>
      <w:smartTag w:uri="urn:schemas-microsoft-com:office:smarttags" w:element="PersonName">
        <w:smartTagPr>
          <w:attr w:name="ProductID" w:val="la Ciudad"/>
        </w:smartTagPr>
        <w:r>
          <w:rPr>
            <w:rFonts w:ascii="Tahoma" w:hAnsi="Tahoma"/>
          </w:rPr>
          <w:t>la Ciudad</w:t>
        </w:r>
      </w:smartTag>
      <w:r>
        <w:rPr>
          <w:rFonts w:ascii="Tahoma" w:hAnsi="Tahoma"/>
        </w:rPr>
        <w:t xml:space="preserve"> de México, esto lo obliga a modernizar y actualizar su </w:t>
      </w:r>
      <w:r w:rsidR="002E1CA9">
        <w:rPr>
          <w:rFonts w:ascii="Tahoma" w:hAnsi="Tahoma"/>
        </w:rPr>
        <w:t>A</w:t>
      </w:r>
      <w:r>
        <w:rPr>
          <w:rFonts w:ascii="Tahoma" w:hAnsi="Tahoma"/>
        </w:rPr>
        <w:t>dministración, sabedores que el éxito depende entre otros factores de una buena planificación, en la</w:t>
      </w:r>
      <w:r w:rsidR="002E1CA9">
        <w:rPr>
          <w:rFonts w:ascii="Tahoma" w:hAnsi="Tahoma"/>
        </w:rPr>
        <w:t xml:space="preserve"> que se incluyó </w:t>
      </w:r>
      <w:r>
        <w:rPr>
          <w:rFonts w:ascii="Tahoma" w:hAnsi="Tahoma"/>
        </w:rPr>
        <w:t>como prioridad</w:t>
      </w:r>
      <w:r w:rsidR="002E1CA9">
        <w:rPr>
          <w:rFonts w:ascii="Tahoma" w:hAnsi="Tahoma"/>
        </w:rPr>
        <w:t>,</w:t>
      </w:r>
      <w:r>
        <w:rPr>
          <w:rFonts w:ascii="Tahoma" w:hAnsi="Tahoma"/>
        </w:rPr>
        <w:t xml:space="preserve"> las actividades de </w:t>
      </w:r>
      <w:r w:rsidR="002E1CA9">
        <w:rPr>
          <w:rFonts w:ascii="Tahoma" w:hAnsi="Tahoma"/>
        </w:rPr>
        <w:t>Enseñanza,</w:t>
      </w:r>
      <w:r>
        <w:rPr>
          <w:rFonts w:ascii="Tahoma" w:hAnsi="Tahoma"/>
        </w:rPr>
        <w:t xml:space="preserve"> en un primer paso como </w:t>
      </w:r>
      <w:r w:rsidR="002E1CA9">
        <w:rPr>
          <w:rFonts w:ascii="Tahoma" w:hAnsi="Tahoma"/>
        </w:rPr>
        <w:t>S</w:t>
      </w:r>
      <w:r>
        <w:rPr>
          <w:rFonts w:ascii="Tahoma" w:hAnsi="Tahoma"/>
        </w:rPr>
        <w:t xml:space="preserve">ede para </w:t>
      </w:r>
      <w:r w:rsidR="002E1CA9">
        <w:rPr>
          <w:rFonts w:ascii="Tahoma" w:hAnsi="Tahoma"/>
        </w:rPr>
        <w:t>E</w:t>
      </w:r>
      <w:r>
        <w:rPr>
          <w:rFonts w:ascii="Tahoma" w:hAnsi="Tahoma"/>
        </w:rPr>
        <w:t xml:space="preserve">studiantes de </w:t>
      </w:r>
      <w:r w:rsidR="007D03FF">
        <w:rPr>
          <w:rFonts w:ascii="Tahoma" w:hAnsi="Tahoma"/>
        </w:rPr>
        <w:t>C</w:t>
      </w:r>
      <w:r>
        <w:rPr>
          <w:rFonts w:ascii="Tahoma" w:hAnsi="Tahoma"/>
        </w:rPr>
        <w:t xml:space="preserve">línica y para </w:t>
      </w:r>
      <w:r w:rsidR="007D03FF">
        <w:rPr>
          <w:rFonts w:ascii="Tahoma" w:hAnsi="Tahoma"/>
        </w:rPr>
        <w:t>I</w:t>
      </w:r>
      <w:r>
        <w:rPr>
          <w:rFonts w:ascii="Tahoma" w:hAnsi="Tahoma"/>
        </w:rPr>
        <w:t>nternado rotatorio de Pregrado</w:t>
      </w:r>
      <w:r w:rsidR="007D03FF">
        <w:rPr>
          <w:rFonts w:ascii="Tahoma" w:hAnsi="Tahoma"/>
        </w:rPr>
        <w:t xml:space="preserve">, y después como Sede de Residencia de Especialidades Médicas, iniciando con Residencia de Imagenología y ahora con la de Medicina del Enfermo Adulto en Estado Crítico. </w:t>
      </w:r>
    </w:p>
    <w:p w:rsidR="001B4B95" w:rsidRDefault="001B4B95" w:rsidP="001B4B95">
      <w:pPr>
        <w:pStyle w:val="Ttulo4"/>
        <w:ind w:left="142" w:right="282"/>
        <w:jc w:val="left"/>
      </w:pPr>
    </w:p>
    <w:p w:rsidR="001B4B95" w:rsidRDefault="001B4B95" w:rsidP="001B4B95">
      <w:pPr>
        <w:pStyle w:val="Ttulo4"/>
        <w:ind w:left="142" w:right="282"/>
        <w:jc w:val="left"/>
      </w:pPr>
      <w:r>
        <w:t>2.- ORGANIGRAMA</w:t>
      </w:r>
    </w:p>
    <w:p w:rsidR="001B4B95" w:rsidRDefault="001B4B95" w:rsidP="001B4B95">
      <w:pPr>
        <w:pStyle w:val="Ttulo4"/>
        <w:ind w:left="142" w:right="282"/>
        <w:jc w:val="left"/>
      </w:pPr>
    </w:p>
    <w:p w:rsidR="001B4B95" w:rsidRDefault="001B4B95" w:rsidP="001B4B95">
      <w:pPr>
        <w:pStyle w:val="Ttulo4"/>
        <w:ind w:left="142" w:right="282"/>
        <w:jc w:val="left"/>
      </w:pPr>
    </w:p>
    <w:p w:rsidR="001B4B95" w:rsidRDefault="001B4B95" w:rsidP="001B4B95">
      <w:pPr>
        <w:pStyle w:val="Ttulo4"/>
        <w:ind w:left="142" w:right="282"/>
        <w:jc w:val="left"/>
      </w:pPr>
      <w:r>
        <w:t>3.- MARCO JURÍDICO</w:t>
      </w:r>
    </w:p>
    <w:p w:rsidR="001B4B95" w:rsidRDefault="001B4B95" w:rsidP="001B4B95">
      <w:pPr>
        <w:ind w:right="282"/>
        <w:jc w:val="both"/>
        <w:rPr>
          <w:rFonts w:ascii="Arial" w:hAnsi="Arial"/>
          <w:lang w:val="es-ES_tradnl"/>
        </w:rPr>
      </w:pPr>
    </w:p>
    <w:p w:rsidR="001B4B95" w:rsidRDefault="001B4B95" w:rsidP="001B4B95">
      <w:pPr>
        <w:ind w:right="282"/>
        <w:jc w:val="both"/>
        <w:rPr>
          <w:rFonts w:ascii="Arial" w:hAnsi="Arial"/>
          <w:lang w:val="es-ES_tradnl"/>
        </w:rPr>
      </w:pPr>
    </w:p>
    <w:p w:rsidR="001B4B95" w:rsidRDefault="001B4B95" w:rsidP="001B4B95">
      <w:pPr>
        <w:ind w:right="282"/>
        <w:jc w:val="both"/>
        <w:rPr>
          <w:rFonts w:ascii="Arial" w:hAnsi="Arial"/>
          <w:lang w:val="es-ES_tradnl"/>
        </w:rPr>
      </w:pPr>
    </w:p>
    <w:p w:rsidR="001B4B95" w:rsidRDefault="001B4B95" w:rsidP="001B4B95">
      <w:pPr>
        <w:pStyle w:val="Textoindependiente"/>
        <w:spacing w:line="240" w:lineRule="auto"/>
        <w:ind w:left="142" w:right="282"/>
      </w:pPr>
      <w:r>
        <w:t>CONSTITUCIÓN POLÍTICA DE LOS ESTADOS UNIDOS MEXICANOS.</w:t>
      </w:r>
    </w:p>
    <w:p w:rsidR="001B4B95" w:rsidRDefault="001B4B95" w:rsidP="001B4B95">
      <w:pPr>
        <w:ind w:left="142" w:right="282"/>
        <w:jc w:val="both"/>
        <w:rPr>
          <w:rFonts w:ascii="Arial" w:hAnsi="Arial"/>
          <w:lang w:val="es-ES_tradnl"/>
        </w:rPr>
      </w:pPr>
      <w:r>
        <w:rPr>
          <w:rFonts w:ascii="Arial" w:hAnsi="Arial"/>
          <w:lang w:val="es-ES_tradnl"/>
        </w:rPr>
        <w:t>PROMULGACIÓN 5 DE FEBRERO DE 1917</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b/>
          <w:u w:val="single"/>
          <w:lang w:val="es-ES_tradnl"/>
        </w:rPr>
      </w:pPr>
      <w:r>
        <w:rPr>
          <w:rFonts w:ascii="Arial" w:hAnsi="Arial"/>
          <w:b/>
          <w:u w:val="single"/>
          <w:lang w:val="es-ES_tradnl"/>
        </w:rPr>
        <w:t>LEYES:</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LEY GENERAL DE SALUD.</w:t>
      </w:r>
    </w:p>
    <w:p w:rsidR="001B4B95" w:rsidRDefault="001B4B95" w:rsidP="001B4B95">
      <w:pPr>
        <w:ind w:left="142" w:right="282"/>
        <w:jc w:val="both"/>
        <w:rPr>
          <w:rFonts w:ascii="Arial" w:hAnsi="Arial"/>
          <w:lang w:val="es-ES_tradnl"/>
        </w:rPr>
      </w:pPr>
      <w:r>
        <w:rPr>
          <w:rFonts w:ascii="Arial" w:hAnsi="Arial"/>
          <w:lang w:val="es-ES_tradnl"/>
        </w:rPr>
        <w:t>FECHA DE PUBLICACIÓN. D.O.F., 7 DE FEBRERO DE 1987</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LEY FEDERAL DEL TRABAJO.</w:t>
      </w:r>
    </w:p>
    <w:p w:rsidR="001B4B95" w:rsidRDefault="001B4B95" w:rsidP="001B4B95">
      <w:pPr>
        <w:ind w:left="142" w:right="282"/>
        <w:jc w:val="both"/>
        <w:rPr>
          <w:rFonts w:ascii="Arial" w:hAnsi="Arial"/>
          <w:lang w:val="es-ES_tradnl"/>
        </w:rPr>
      </w:pPr>
      <w:r>
        <w:rPr>
          <w:rFonts w:ascii="Arial" w:hAnsi="Arial"/>
          <w:lang w:val="es-ES_tradnl"/>
        </w:rPr>
        <w:t>FECHA DE PUBLICACIÓN. D.O.F., 1 DE ABRIL DE 1990</w:t>
      </w:r>
    </w:p>
    <w:p w:rsidR="001B4B95" w:rsidRDefault="001B4B95" w:rsidP="001B4B95">
      <w:pPr>
        <w:ind w:left="142" w:right="282"/>
        <w:jc w:val="both"/>
        <w:rPr>
          <w:rFonts w:ascii="Arial" w:hAnsi="Arial"/>
          <w:lang w:val="es-ES_tradnl"/>
        </w:rPr>
      </w:pPr>
      <w:r>
        <w:rPr>
          <w:rFonts w:ascii="Arial" w:hAnsi="Arial"/>
          <w:lang w:val="es-ES_tradnl"/>
        </w:rPr>
        <w:t xml:space="preserve"> </w:t>
      </w:r>
    </w:p>
    <w:p w:rsidR="001B4B95" w:rsidRDefault="001B4B95" w:rsidP="001B4B95">
      <w:pPr>
        <w:pStyle w:val="Textoindependiente"/>
        <w:spacing w:line="240" w:lineRule="auto"/>
        <w:ind w:left="142" w:right="282"/>
      </w:pPr>
      <w:r>
        <w:t>LEY DE SALUD PARA EL DISTRITO FEDERAL.</w:t>
      </w:r>
    </w:p>
    <w:p w:rsidR="001B4B95" w:rsidRDefault="001B4B95" w:rsidP="001B4B95">
      <w:pPr>
        <w:ind w:left="142" w:right="282"/>
        <w:jc w:val="both"/>
        <w:rPr>
          <w:rFonts w:ascii="Arial" w:hAnsi="Arial"/>
          <w:lang w:val="es-ES_tradnl"/>
        </w:rPr>
      </w:pPr>
      <w:r>
        <w:rPr>
          <w:rFonts w:ascii="Arial" w:hAnsi="Arial"/>
          <w:lang w:val="es-ES_tradnl"/>
        </w:rPr>
        <w:t>FECHA DE PUBLICACIÓN. D.O.F., 15 DE ENERO DE 1987</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NORMA OFICIAL MEXICANA NOM-168-SSA1-1998, DEL EXPEDIENTE CLÍNICO.</w:t>
      </w:r>
    </w:p>
    <w:p w:rsidR="001B4B95" w:rsidRDefault="001B4B95" w:rsidP="001B4B95">
      <w:pPr>
        <w:ind w:left="142" w:right="282"/>
        <w:jc w:val="both"/>
        <w:rPr>
          <w:rFonts w:ascii="Arial" w:hAnsi="Arial"/>
          <w:lang w:val="es-ES_tradnl"/>
        </w:rPr>
      </w:pPr>
      <w:r>
        <w:rPr>
          <w:rFonts w:ascii="Arial" w:hAnsi="Arial"/>
          <w:lang w:val="es-ES_tradnl"/>
        </w:rPr>
        <w:t>FECHA DE PUBLICACIÓN. D.F., 30 DE SEPTIEMBRE DE 1999</w:t>
      </w:r>
    </w:p>
    <w:p w:rsidR="001B4B95" w:rsidRDefault="001B4B95" w:rsidP="001B4B95">
      <w:pPr>
        <w:ind w:left="142" w:right="282"/>
        <w:jc w:val="both"/>
        <w:rPr>
          <w:rFonts w:ascii="Arial" w:hAnsi="Arial"/>
          <w:lang w:val="es-ES_tradnl"/>
        </w:rPr>
      </w:pPr>
    </w:p>
    <w:p w:rsidR="001B4B95" w:rsidRDefault="001B4B95" w:rsidP="001B4B95">
      <w:pPr>
        <w:pStyle w:val="Ttulo1"/>
        <w:jc w:val="left"/>
        <w:rPr>
          <w:b/>
        </w:rPr>
      </w:pPr>
    </w:p>
    <w:p w:rsidR="001B4B95" w:rsidRDefault="001B4B95" w:rsidP="001B4B95"/>
    <w:p w:rsidR="001B4B95" w:rsidRDefault="001B4B95" w:rsidP="001B4B95"/>
    <w:p w:rsidR="001B4B95" w:rsidRDefault="001B4B95" w:rsidP="001B4B95"/>
    <w:p w:rsidR="001B4B95" w:rsidRDefault="001B4B95" w:rsidP="001B4B95"/>
    <w:p w:rsidR="001B4B95" w:rsidRDefault="001B4B95" w:rsidP="001B4B95"/>
    <w:p w:rsidR="001B4B95" w:rsidRDefault="001B4B95" w:rsidP="001B4B95">
      <w:pPr>
        <w:pStyle w:val="Ttulo1"/>
        <w:rPr>
          <w:b/>
        </w:rPr>
      </w:pPr>
    </w:p>
    <w:p w:rsidR="001B4B95" w:rsidRDefault="001B4B95" w:rsidP="001B4B95">
      <w:pPr>
        <w:pStyle w:val="Ttulo1"/>
        <w:rPr>
          <w:b/>
        </w:rPr>
      </w:pPr>
    </w:p>
    <w:p w:rsidR="001B4B95" w:rsidRDefault="001B4B95" w:rsidP="001B4B95"/>
    <w:p w:rsidR="001B4B95" w:rsidRDefault="001B4B95" w:rsidP="001B4B95"/>
    <w:p w:rsidR="001B4B95" w:rsidRDefault="001B4B95" w:rsidP="001B4B95">
      <w:pPr>
        <w:pStyle w:val="Ttulo1"/>
        <w:rPr>
          <w:b/>
        </w:rPr>
      </w:pPr>
      <w:r>
        <w:rPr>
          <w:b/>
        </w:rPr>
        <w:t xml:space="preserve">Reglamento de Médicos </w:t>
      </w:r>
      <w:r w:rsidR="007D03FF">
        <w:rPr>
          <w:b/>
        </w:rPr>
        <w:t>Residentes de la Especialidad de Medicina del Adulto en Estado Crítico</w:t>
      </w:r>
    </w:p>
    <w:p w:rsidR="001B4B95" w:rsidRDefault="001B4B95" w:rsidP="001B4B95">
      <w:pPr>
        <w:jc w:val="center"/>
        <w:rPr>
          <w:rFonts w:ascii="Tahoma" w:hAnsi="Tahoma"/>
          <w:b/>
          <w:sz w:val="32"/>
        </w:rPr>
      </w:pPr>
      <w:r>
        <w:rPr>
          <w:rFonts w:ascii="Tahoma" w:hAnsi="Tahoma"/>
          <w:b/>
          <w:sz w:val="32"/>
        </w:rPr>
        <w:t>Centro Médico Dalinde</w:t>
      </w:r>
    </w:p>
    <w:p w:rsidR="001B4B95" w:rsidRDefault="001B4B95" w:rsidP="001B4B95">
      <w:pPr>
        <w:rPr>
          <w:rFonts w:ascii="Tahoma" w:hAnsi="Tahoma"/>
        </w:rPr>
      </w:pPr>
    </w:p>
    <w:p w:rsidR="001B4B95" w:rsidRDefault="001B4B95" w:rsidP="001B4B95">
      <w:pPr>
        <w:pStyle w:val="Textoindependiente3"/>
        <w:rPr>
          <w:rFonts w:ascii="Tahoma" w:hAnsi="Tahoma"/>
          <w:lang w:val="es-ES"/>
        </w:rPr>
      </w:pPr>
      <w:r>
        <w:rPr>
          <w:rFonts w:ascii="Tahoma" w:hAnsi="Tahoma"/>
          <w:lang w:val="es-ES"/>
        </w:rPr>
        <w:t xml:space="preserve">  El objetivo del presente </w:t>
      </w:r>
      <w:r w:rsidR="007D03FF">
        <w:rPr>
          <w:rFonts w:ascii="Tahoma" w:hAnsi="Tahoma"/>
          <w:lang w:val="es-ES"/>
        </w:rPr>
        <w:t>reglamento</w:t>
      </w:r>
      <w:r>
        <w:rPr>
          <w:rFonts w:ascii="Tahoma" w:hAnsi="Tahoma"/>
          <w:lang w:val="es-ES"/>
        </w:rPr>
        <w:t xml:space="preserve"> es que el Médico </w:t>
      </w:r>
      <w:r w:rsidR="007D03FF">
        <w:rPr>
          <w:rFonts w:ascii="Tahoma" w:hAnsi="Tahoma"/>
          <w:lang w:val="es-ES"/>
        </w:rPr>
        <w:t xml:space="preserve">Residente de la Especialidad, </w:t>
      </w:r>
      <w:r>
        <w:rPr>
          <w:rFonts w:ascii="Tahoma" w:hAnsi="Tahoma"/>
          <w:lang w:val="es-ES"/>
        </w:rPr>
        <w:t xml:space="preserve"> conozca perfectamente sus derechos y obligaciones desde el inicio de </w:t>
      </w:r>
      <w:r w:rsidR="007D03FF">
        <w:rPr>
          <w:rFonts w:ascii="Tahoma" w:hAnsi="Tahoma"/>
          <w:lang w:val="es-ES"/>
        </w:rPr>
        <w:t>la misma</w:t>
      </w:r>
      <w:r>
        <w:rPr>
          <w:rFonts w:ascii="Tahoma" w:hAnsi="Tahoma"/>
          <w:lang w:val="es-ES"/>
        </w:rPr>
        <w:t>, además que tenga el apoyo de</w:t>
      </w:r>
      <w:r w:rsidR="007D03FF">
        <w:rPr>
          <w:rFonts w:ascii="Tahoma" w:hAnsi="Tahoma"/>
          <w:lang w:val="es-ES"/>
        </w:rPr>
        <w:t>l</w:t>
      </w:r>
      <w:r>
        <w:rPr>
          <w:rFonts w:ascii="Tahoma" w:hAnsi="Tahoma"/>
          <w:lang w:val="es-ES"/>
        </w:rPr>
        <w:t xml:space="preserve"> Jefe de Servicio </w:t>
      </w:r>
      <w:r w:rsidR="007D03FF">
        <w:rPr>
          <w:rFonts w:ascii="Tahoma" w:hAnsi="Tahoma"/>
          <w:lang w:val="es-ES"/>
        </w:rPr>
        <w:t xml:space="preserve">de las unidades de Medicina Crítica </w:t>
      </w:r>
      <w:r>
        <w:rPr>
          <w:rFonts w:ascii="Tahoma" w:hAnsi="Tahoma"/>
          <w:lang w:val="es-ES"/>
        </w:rPr>
        <w:t xml:space="preserve">y </w:t>
      </w:r>
      <w:r w:rsidR="007D03FF">
        <w:rPr>
          <w:rFonts w:ascii="Tahoma" w:hAnsi="Tahoma"/>
          <w:lang w:val="es-ES"/>
        </w:rPr>
        <w:t>J</w:t>
      </w:r>
      <w:r>
        <w:rPr>
          <w:rFonts w:ascii="Tahoma" w:hAnsi="Tahoma"/>
          <w:lang w:val="es-ES"/>
        </w:rPr>
        <w:t>efatura de Enseñanza para su desarrollo durante este periodo, basándose en el respeto y confianza mutuos.</w:t>
      </w:r>
    </w:p>
    <w:p w:rsidR="001B4B95" w:rsidRDefault="001B4B95" w:rsidP="001B4B95">
      <w:pPr>
        <w:rPr>
          <w:rFonts w:ascii="Tahoma" w:hAnsi="Tahoma"/>
        </w:rPr>
      </w:pPr>
    </w:p>
    <w:p w:rsidR="001B4B95" w:rsidRDefault="001B4B95" w:rsidP="001B4B95">
      <w:pPr>
        <w:rPr>
          <w:rFonts w:ascii="Tahoma" w:hAnsi="Tahoma"/>
          <w:b/>
          <w:sz w:val="28"/>
        </w:rPr>
      </w:pPr>
      <w:r>
        <w:rPr>
          <w:rFonts w:ascii="Tahoma" w:hAnsi="Tahoma"/>
          <w:b/>
          <w:sz w:val="28"/>
        </w:rPr>
        <w:t>Derechos.</w:t>
      </w:r>
    </w:p>
    <w:p w:rsidR="001B4B95" w:rsidRDefault="001B4B95" w:rsidP="001B4B95">
      <w:pPr>
        <w:rPr>
          <w:rFonts w:ascii="Tahoma" w:hAnsi="Tahoma"/>
          <w:b/>
          <w:sz w:val="28"/>
        </w:rPr>
      </w:pPr>
    </w:p>
    <w:p w:rsidR="001B4B95" w:rsidRDefault="001B4B95" w:rsidP="001B4B95">
      <w:pPr>
        <w:numPr>
          <w:ilvl w:val="0"/>
          <w:numId w:val="7"/>
        </w:numPr>
        <w:rPr>
          <w:rFonts w:ascii="Tahoma" w:hAnsi="Tahoma"/>
        </w:rPr>
      </w:pPr>
      <w:r>
        <w:rPr>
          <w:rFonts w:ascii="Tahoma" w:hAnsi="Tahoma"/>
        </w:rPr>
        <w:t>Recibir trato digno y respetuoso por todo el personal que labora en el Hospital.</w:t>
      </w:r>
    </w:p>
    <w:p w:rsidR="001B4B95" w:rsidRDefault="001B4B95" w:rsidP="001B4B95">
      <w:pPr>
        <w:ind w:left="720"/>
        <w:rPr>
          <w:rFonts w:ascii="Tahoma" w:hAnsi="Tahoma"/>
        </w:rPr>
      </w:pPr>
    </w:p>
    <w:p w:rsidR="001B4B95" w:rsidRDefault="001B4B95" w:rsidP="001B4B95">
      <w:pPr>
        <w:numPr>
          <w:ilvl w:val="0"/>
          <w:numId w:val="7"/>
        </w:numPr>
        <w:jc w:val="both"/>
        <w:rPr>
          <w:rFonts w:ascii="Tahoma" w:hAnsi="Tahoma"/>
        </w:rPr>
      </w:pPr>
      <w:r>
        <w:rPr>
          <w:rFonts w:ascii="Tahoma" w:hAnsi="Tahoma"/>
        </w:rPr>
        <w:t xml:space="preserve">Recibir </w:t>
      </w:r>
      <w:r w:rsidR="007D03FF">
        <w:rPr>
          <w:rFonts w:ascii="Tahoma" w:hAnsi="Tahoma"/>
        </w:rPr>
        <w:t>E</w:t>
      </w:r>
      <w:r>
        <w:rPr>
          <w:rFonts w:ascii="Tahoma" w:hAnsi="Tahoma"/>
        </w:rPr>
        <w:t xml:space="preserve">nseñanza en forma de sesiones clínicas, entregas de guardia, revisión </w:t>
      </w:r>
      <w:r w:rsidR="0099306B">
        <w:rPr>
          <w:rFonts w:ascii="Tahoma" w:hAnsi="Tahoma"/>
        </w:rPr>
        <w:t>de casos</w:t>
      </w:r>
      <w:r>
        <w:rPr>
          <w:rFonts w:ascii="Tahoma" w:hAnsi="Tahoma"/>
        </w:rPr>
        <w:t xml:space="preserve"> y sesiones bibliográficas coordinada por el </w:t>
      </w:r>
      <w:r w:rsidR="007D03FF">
        <w:rPr>
          <w:rFonts w:ascii="Tahoma" w:hAnsi="Tahoma"/>
        </w:rPr>
        <w:t>Titular de la Especialidad y/o el Jefe de Servicio</w:t>
      </w:r>
      <w:r>
        <w:rPr>
          <w:rFonts w:ascii="Tahoma" w:hAnsi="Tahoma"/>
        </w:rPr>
        <w:t>, y cumpliendo el programa establecido.</w:t>
      </w:r>
    </w:p>
    <w:p w:rsidR="001B4B95" w:rsidRDefault="001B4B95" w:rsidP="001B4B95">
      <w:pPr>
        <w:ind w:left="720"/>
        <w:rPr>
          <w:rFonts w:ascii="Tahoma" w:hAnsi="Tahoma"/>
        </w:rPr>
      </w:pPr>
    </w:p>
    <w:p w:rsidR="001B4B95" w:rsidRDefault="001B4B95" w:rsidP="001B4B95">
      <w:pPr>
        <w:numPr>
          <w:ilvl w:val="0"/>
          <w:numId w:val="8"/>
        </w:numPr>
        <w:jc w:val="both"/>
        <w:rPr>
          <w:rFonts w:ascii="Tahoma" w:hAnsi="Tahoma"/>
        </w:rPr>
      </w:pPr>
      <w:r>
        <w:rPr>
          <w:rFonts w:ascii="Tahoma" w:hAnsi="Tahoma"/>
        </w:rPr>
        <w:t xml:space="preserve">Acudir a cursos o </w:t>
      </w:r>
      <w:r w:rsidR="007D03FF">
        <w:rPr>
          <w:rFonts w:ascii="Tahoma" w:hAnsi="Tahoma"/>
        </w:rPr>
        <w:t>Congresos de la Especialidad, para interactuar con los demás residentes de la misma</w:t>
      </w:r>
      <w:r>
        <w:rPr>
          <w:rFonts w:ascii="Tahoma" w:hAnsi="Tahoma"/>
        </w:rPr>
        <w:t>.</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Dos periodos vacacionales al año, cada uno de 10 días naturales, que serán señalados por el </w:t>
      </w:r>
      <w:r w:rsidR="007D03FF">
        <w:rPr>
          <w:rFonts w:ascii="Tahoma" w:hAnsi="Tahoma"/>
        </w:rPr>
        <w:t xml:space="preserve">Titular del </w:t>
      </w:r>
      <w:r w:rsidR="0099306B">
        <w:rPr>
          <w:rFonts w:ascii="Tahoma" w:hAnsi="Tahoma"/>
        </w:rPr>
        <w:t>Curso, desde</w:t>
      </w:r>
      <w:r>
        <w:rPr>
          <w:rFonts w:ascii="Tahoma" w:hAnsi="Tahoma"/>
        </w:rPr>
        <w:t xml:space="preserve"> el inicio de</w:t>
      </w:r>
      <w:r w:rsidR="007D03FF">
        <w:rPr>
          <w:rFonts w:ascii="Tahoma" w:hAnsi="Tahoma"/>
        </w:rPr>
        <w:t xml:space="preserve"> la Residencia</w:t>
      </w:r>
      <w:r>
        <w:rPr>
          <w:rFonts w:ascii="Tahoma" w:hAnsi="Tahoma"/>
        </w:rPr>
        <w:t>, de acuerdo a las necesidades de</w:t>
      </w:r>
      <w:r w:rsidR="007D03FF">
        <w:rPr>
          <w:rFonts w:ascii="Tahoma" w:hAnsi="Tahoma"/>
        </w:rPr>
        <w:t>l</w:t>
      </w:r>
      <w:r>
        <w:rPr>
          <w:rFonts w:ascii="Tahoma" w:hAnsi="Tahoma"/>
        </w:rPr>
        <w:t xml:space="preserve"> servicio.</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Recibir anualmente 2 batas.</w:t>
      </w:r>
    </w:p>
    <w:p w:rsidR="001B4B95" w:rsidRDefault="001B4B95" w:rsidP="001B4B95">
      <w:pPr>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Derecho a comedor </w:t>
      </w:r>
      <w:r w:rsidR="0099306B">
        <w:rPr>
          <w:rFonts w:ascii="Tahoma" w:hAnsi="Tahoma"/>
        </w:rPr>
        <w:t>todos los días</w:t>
      </w:r>
      <w:r>
        <w:rPr>
          <w:rFonts w:ascii="Tahoma" w:hAnsi="Tahoma"/>
        </w:rPr>
        <w:t>.</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Acceso a </w:t>
      </w:r>
      <w:r w:rsidR="0099306B">
        <w:rPr>
          <w:rFonts w:ascii="Tahoma" w:hAnsi="Tahoma"/>
        </w:rPr>
        <w:t>Internet y</w:t>
      </w:r>
      <w:r>
        <w:rPr>
          <w:rFonts w:ascii="Tahoma" w:hAnsi="Tahoma"/>
        </w:rPr>
        <w:t xml:space="preserve"> a los </w:t>
      </w:r>
      <w:r w:rsidR="0099306B">
        <w:rPr>
          <w:rFonts w:ascii="Tahoma" w:hAnsi="Tahoma"/>
        </w:rPr>
        <w:t>libros en electrónico de la Especialidad y afines</w:t>
      </w:r>
      <w:r>
        <w:rPr>
          <w:rFonts w:ascii="Tahoma" w:hAnsi="Tahoma"/>
        </w:rPr>
        <w:t xml:space="preserve">, acceso al </w:t>
      </w:r>
      <w:r w:rsidR="0099306B">
        <w:rPr>
          <w:rFonts w:ascii="Tahoma" w:hAnsi="Tahoma"/>
        </w:rPr>
        <w:t>A</w:t>
      </w:r>
      <w:r>
        <w:rPr>
          <w:rFonts w:ascii="Tahoma" w:hAnsi="Tahoma"/>
        </w:rPr>
        <w:t xml:space="preserve">rchivo </w:t>
      </w:r>
      <w:r w:rsidR="0099306B">
        <w:rPr>
          <w:rFonts w:ascii="Tahoma" w:hAnsi="Tahoma"/>
        </w:rPr>
        <w:t>C</w:t>
      </w:r>
      <w:r>
        <w:rPr>
          <w:rFonts w:ascii="Tahoma" w:hAnsi="Tahoma"/>
        </w:rPr>
        <w:t xml:space="preserve">línico con fines de realizar revisiones o </w:t>
      </w:r>
      <w:r w:rsidR="0099306B">
        <w:rPr>
          <w:rFonts w:ascii="Tahoma" w:hAnsi="Tahoma"/>
        </w:rPr>
        <w:t>P</w:t>
      </w:r>
      <w:r>
        <w:rPr>
          <w:rFonts w:ascii="Tahoma" w:hAnsi="Tahoma"/>
        </w:rPr>
        <w:t xml:space="preserve">royectos de </w:t>
      </w:r>
      <w:r w:rsidR="0099306B">
        <w:rPr>
          <w:rFonts w:ascii="Tahoma" w:hAnsi="Tahoma"/>
        </w:rPr>
        <w:t>I</w:t>
      </w:r>
      <w:r>
        <w:rPr>
          <w:rFonts w:ascii="Tahoma" w:hAnsi="Tahoma"/>
        </w:rPr>
        <w:t>nvestigación</w:t>
      </w:r>
      <w:r w:rsidR="0099306B">
        <w:rPr>
          <w:rFonts w:ascii="Tahoma" w:hAnsi="Tahoma"/>
        </w:rPr>
        <w:t>, los cuales deben ser aprobados por el Comité de Bioética del Hospital.</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Recibir una beca de acuerdo a lo que dispone </w:t>
      </w:r>
      <w:smartTag w:uri="urn:schemas-microsoft-com:office:smarttags" w:element="PersonName">
        <w:smartTagPr>
          <w:attr w:name="ProductID" w:val="la Secretar￭a"/>
        </w:smartTagPr>
        <w:r>
          <w:rPr>
            <w:rFonts w:ascii="Tahoma" w:hAnsi="Tahoma"/>
          </w:rPr>
          <w:t>la Secretaría</w:t>
        </w:r>
      </w:smartTag>
      <w:r>
        <w:rPr>
          <w:rFonts w:ascii="Tahoma" w:hAnsi="Tahoma"/>
        </w:rPr>
        <w:t xml:space="preserve"> de Salud.</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Recibir </w:t>
      </w:r>
      <w:r w:rsidR="0099306B">
        <w:rPr>
          <w:rFonts w:ascii="Tahoma" w:hAnsi="Tahoma"/>
        </w:rPr>
        <w:t>constancia que</w:t>
      </w:r>
      <w:r>
        <w:rPr>
          <w:rFonts w:ascii="Tahoma" w:hAnsi="Tahoma"/>
        </w:rPr>
        <w:t xml:space="preserve"> acredite la realización de</w:t>
      </w:r>
      <w:r w:rsidR="0099306B">
        <w:rPr>
          <w:rFonts w:ascii="Tahoma" w:hAnsi="Tahoma"/>
        </w:rPr>
        <w:t xml:space="preserve"> la Residencia de  Medicina del Enferme Adulto en Estado Crítico</w:t>
      </w:r>
      <w:r>
        <w:rPr>
          <w:rFonts w:ascii="Tahoma" w:hAnsi="Tahoma"/>
        </w:rPr>
        <w:t>, de acuerdo al programa establecido.</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Podrán realizar cambio de </w:t>
      </w:r>
      <w:r w:rsidR="0099306B">
        <w:rPr>
          <w:rFonts w:ascii="Tahoma" w:hAnsi="Tahoma"/>
        </w:rPr>
        <w:t>guardia por</w:t>
      </w:r>
      <w:r>
        <w:rPr>
          <w:rFonts w:ascii="Tahoma" w:hAnsi="Tahoma"/>
        </w:rPr>
        <w:t xml:space="preserve"> permuta previo aviso al Jefe de servicio y al Jefe de </w:t>
      </w:r>
      <w:r w:rsidR="0099306B">
        <w:rPr>
          <w:rFonts w:ascii="Tahoma" w:hAnsi="Tahoma"/>
        </w:rPr>
        <w:t>Servicio y del Profesor Titular.</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Incapacidad en caso de enfermedad</w:t>
      </w:r>
      <w:r w:rsidR="0099306B">
        <w:rPr>
          <w:rFonts w:ascii="Tahoma" w:hAnsi="Tahoma"/>
        </w:rPr>
        <w:t>, con aviso a profesor Titular y al Jefe de Servicio, en caso de que se encuentren en rotación externa el aviso será al Jefe del Servicio donde se encuentren y al profesor Titular</w:t>
      </w:r>
      <w:r>
        <w:rPr>
          <w:rFonts w:ascii="Tahoma" w:hAnsi="Tahoma"/>
        </w:rPr>
        <w:t>.</w:t>
      </w:r>
    </w:p>
    <w:p w:rsidR="001B4B95" w:rsidRDefault="001B4B95" w:rsidP="001B4B95">
      <w:pPr>
        <w:jc w:val="both"/>
        <w:rPr>
          <w:rFonts w:ascii="Tahoma" w:hAnsi="Tahoma"/>
        </w:rPr>
      </w:pPr>
    </w:p>
    <w:p w:rsidR="001B4B95" w:rsidRDefault="001B4B95" w:rsidP="001B4B95">
      <w:pPr>
        <w:numPr>
          <w:ilvl w:val="0"/>
          <w:numId w:val="9"/>
        </w:numPr>
        <w:jc w:val="both"/>
        <w:rPr>
          <w:rFonts w:ascii="Tahoma" w:hAnsi="Tahoma"/>
        </w:rPr>
      </w:pPr>
      <w:r w:rsidRPr="0099306B">
        <w:rPr>
          <w:rFonts w:ascii="Tahoma" w:hAnsi="Tahoma"/>
        </w:rPr>
        <w:t xml:space="preserve">Si la incapacidad se extendiera por más de </w:t>
      </w:r>
      <w:r w:rsidR="0099306B">
        <w:rPr>
          <w:rFonts w:ascii="Tahoma" w:hAnsi="Tahoma"/>
        </w:rPr>
        <w:t>1</w:t>
      </w:r>
      <w:r w:rsidRPr="0099306B">
        <w:rPr>
          <w:rFonts w:ascii="Tahoma" w:hAnsi="Tahoma"/>
        </w:rPr>
        <w:t xml:space="preserve">5 días </w:t>
      </w:r>
      <w:r w:rsidR="0099306B" w:rsidRPr="0099306B">
        <w:rPr>
          <w:rFonts w:ascii="Tahoma" w:hAnsi="Tahoma"/>
        </w:rPr>
        <w:t xml:space="preserve">el profesor Titular valorara </w:t>
      </w:r>
      <w:r w:rsidRPr="0099306B">
        <w:rPr>
          <w:rFonts w:ascii="Tahoma" w:hAnsi="Tahoma"/>
        </w:rPr>
        <w:t xml:space="preserve">junto con </w:t>
      </w:r>
      <w:smartTag w:uri="urn:schemas-microsoft-com:office:smarttags" w:element="PersonName">
        <w:smartTagPr>
          <w:attr w:name="ProductID" w:val="la Universidad"/>
        </w:smartTagPr>
        <w:r w:rsidRPr="0099306B">
          <w:rPr>
            <w:rFonts w:ascii="Tahoma" w:hAnsi="Tahoma"/>
          </w:rPr>
          <w:t>la Universidad</w:t>
        </w:r>
      </w:smartTag>
      <w:r w:rsidRPr="0099306B">
        <w:rPr>
          <w:rFonts w:ascii="Tahoma" w:hAnsi="Tahoma"/>
        </w:rPr>
        <w:t xml:space="preserve"> la conveniencia de seguir </w:t>
      </w:r>
      <w:r w:rsidR="0099306B">
        <w:rPr>
          <w:rFonts w:ascii="Tahoma" w:hAnsi="Tahoma"/>
        </w:rPr>
        <w:t>con la Residencia.</w:t>
      </w:r>
    </w:p>
    <w:p w:rsidR="0099306B" w:rsidRPr="0099306B" w:rsidRDefault="0099306B" w:rsidP="0099306B">
      <w:pPr>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En caso de enfermedad Psicológica o </w:t>
      </w:r>
      <w:r w:rsidR="0099306B">
        <w:rPr>
          <w:rFonts w:ascii="Tahoma" w:hAnsi="Tahoma"/>
        </w:rPr>
        <w:t>Psiquiátrica</w:t>
      </w:r>
      <w:r>
        <w:rPr>
          <w:rFonts w:ascii="Tahoma" w:hAnsi="Tahoma"/>
        </w:rPr>
        <w:t xml:space="preserve">, deberá ser valorado por un Médico avalado por </w:t>
      </w:r>
      <w:smartTag w:uri="urn:schemas-microsoft-com:office:smarttags" w:element="PersonName">
        <w:smartTagPr>
          <w:attr w:name="ProductID" w:val="la Universidad"/>
        </w:smartTagPr>
        <w:r>
          <w:rPr>
            <w:rFonts w:ascii="Tahoma" w:hAnsi="Tahoma"/>
          </w:rPr>
          <w:t>la Universidad</w:t>
        </w:r>
      </w:smartTag>
      <w:r>
        <w:rPr>
          <w:rFonts w:ascii="Tahoma" w:hAnsi="Tahoma"/>
        </w:rPr>
        <w:t xml:space="preserve"> y el Hospital.</w:t>
      </w:r>
    </w:p>
    <w:p w:rsidR="001B4B95" w:rsidRDefault="001B4B95" w:rsidP="001B4B95">
      <w:pPr>
        <w:ind w:left="720"/>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Contar con una </w:t>
      </w:r>
      <w:r w:rsidR="0099306B">
        <w:rPr>
          <w:rFonts w:ascii="Tahoma" w:hAnsi="Tahoma"/>
        </w:rPr>
        <w:t>R</w:t>
      </w:r>
      <w:r>
        <w:rPr>
          <w:rFonts w:ascii="Tahoma" w:hAnsi="Tahoma"/>
        </w:rPr>
        <w:t>esidencia con los servicios necesarios para los médicos que se encuentran de guardia.</w:t>
      </w:r>
    </w:p>
    <w:p w:rsidR="001B4B95" w:rsidRDefault="001B4B95" w:rsidP="001B4B95">
      <w:pPr>
        <w:jc w:val="both"/>
        <w:rPr>
          <w:rFonts w:ascii="Tahoma" w:hAnsi="Tahoma"/>
        </w:rPr>
      </w:pPr>
    </w:p>
    <w:p w:rsidR="001B4B95" w:rsidRDefault="001B4B95" w:rsidP="001B4B95">
      <w:pPr>
        <w:numPr>
          <w:ilvl w:val="0"/>
          <w:numId w:val="9"/>
        </w:numPr>
        <w:jc w:val="both"/>
        <w:rPr>
          <w:rFonts w:ascii="Tahoma" w:hAnsi="Tahoma"/>
        </w:rPr>
      </w:pPr>
      <w:r>
        <w:rPr>
          <w:rFonts w:ascii="Tahoma" w:hAnsi="Tahoma"/>
        </w:rPr>
        <w:t xml:space="preserve">No tienen obligación a asistir a ningún traslado fuera del Hospital, </w:t>
      </w:r>
      <w:r w:rsidR="0099306B">
        <w:rPr>
          <w:rFonts w:ascii="Tahoma" w:hAnsi="Tahoma"/>
        </w:rPr>
        <w:t>si</w:t>
      </w:r>
      <w:r>
        <w:rPr>
          <w:rFonts w:ascii="Tahoma" w:hAnsi="Tahoma"/>
        </w:rPr>
        <w:t xml:space="preserve"> así lo hicieran, será bajo su propia responsabilidad deslindando de cualquier responsabilidad al Hospital y a </w:t>
      </w:r>
      <w:smartTag w:uri="urn:schemas-microsoft-com:office:smarttags" w:element="PersonName">
        <w:smartTagPr>
          <w:attr w:name="ProductID" w:val="la Universidad."/>
        </w:smartTagPr>
        <w:r>
          <w:rPr>
            <w:rFonts w:ascii="Tahoma" w:hAnsi="Tahoma"/>
          </w:rPr>
          <w:t>la Universidad.</w:t>
        </w:r>
      </w:smartTag>
    </w:p>
    <w:p w:rsidR="001B4B95" w:rsidRDefault="001B4B95" w:rsidP="001B4B95">
      <w:pPr>
        <w:rPr>
          <w:rFonts w:ascii="Tahoma" w:hAnsi="Tahoma"/>
        </w:rPr>
      </w:pPr>
    </w:p>
    <w:p w:rsidR="001B4B95" w:rsidRDefault="001B4B95" w:rsidP="001B4B95">
      <w:pPr>
        <w:rPr>
          <w:rFonts w:ascii="Tahoma" w:hAnsi="Tahoma"/>
        </w:rPr>
      </w:pPr>
    </w:p>
    <w:p w:rsidR="001B4B95" w:rsidRDefault="001B4B95" w:rsidP="001B4B95">
      <w:pPr>
        <w:pStyle w:val="Ttulo2"/>
      </w:pPr>
      <w:r>
        <w:t>OBLIGACIONES</w:t>
      </w:r>
    </w:p>
    <w:p w:rsidR="001B4B95" w:rsidRDefault="001B4B95" w:rsidP="001B4B95"/>
    <w:p w:rsidR="001B4B95" w:rsidRDefault="001B4B95" w:rsidP="001B4B95">
      <w:pPr>
        <w:numPr>
          <w:ilvl w:val="0"/>
          <w:numId w:val="13"/>
        </w:numPr>
        <w:rPr>
          <w:rFonts w:ascii="Tahoma" w:hAnsi="Tahoma"/>
        </w:rPr>
      </w:pPr>
      <w:r>
        <w:rPr>
          <w:rFonts w:ascii="Tahoma" w:hAnsi="Tahoma"/>
        </w:rPr>
        <w:t xml:space="preserve">Conocer y cumplir el reglamento de </w:t>
      </w:r>
      <w:r w:rsidR="004F0FD0">
        <w:rPr>
          <w:rFonts w:ascii="Tahoma" w:hAnsi="Tahoma"/>
        </w:rPr>
        <w:t>la Residencia de Medicina del Enfermo Adulto en Estado Crítico</w:t>
      </w:r>
      <w:r>
        <w:rPr>
          <w:rFonts w:ascii="Tahoma" w:hAnsi="Tahoma"/>
        </w:rPr>
        <w:t>.</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Cumplir puntualmente con el horario establecido: (7:00-15:00 Lunes a Viernes)</w:t>
      </w:r>
    </w:p>
    <w:p w:rsidR="001B4B95" w:rsidRDefault="001B4B95" w:rsidP="001B4B95">
      <w:pPr>
        <w:ind w:left="720"/>
        <w:jc w:val="both"/>
        <w:rPr>
          <w:rFonts w:ascii="Tahoma" w:hAnsi="Tahoma"/>
        </w:rPr>
      </w:pPr>
      <w:r>
        <w:rPr>
          <w:rFonts w:ascii="Tahoma" w:hAnsi="Tahoma"/>
        </w:rPr>
        <w:t>Sábado y Domingo se trabajará por guardia, siendo la entrada a las 8:00.</w:t>
      </w:r>
    </w:p>
    <w:p w:rsidR="001B4B95" w:rsidRDefault="001B4B95" w:rsidP="001B4B95">
      <w:pPr>
        <w:ind w:left="720"/>
        <w:jc w:val="both"/>
        <w:rPr>
          <w:rFonts w:ascii="Tahoma" w:hAnsi="Tahoma"/>
        </w:rPr>
      </w:pPr>
    </w:p>
    <w:p w:rsidR="001B4B95" w:rsidRDefault="001B4B95" w:rsidP="001B4B95">
      <w:pPr>
        <w:ind w:left="720"/>
        <w:jc w:val="both"/>
        <w:rPr>
          <w:rFonts w:ascii="Tahoma" w:hAnsi="Tahoma"/>
        </w:rPr>
      </w:pPr>
      <w:r>
        <w:rPr>
          <w:rFonts w:ascii="Tahoma" w:hAnsi="Tahoma"/>
        </w:rPr>
        <w:t xml:space="preserve">Horario de Guardia: 15:00- </w:t>
      </w:r>
      <w:proofErr w:type="gramStart"/>
      <w:r>
        <w:rPr>
          <w:rFonts w:ascii="Tahoma" w:hAnsi="Tahoma"/>
        </w:rPr>
        <w:t>7:30  Lunes</w:t>
      </w:r>
      <w:proofErr w:type="gramEnd"/>
      <w:r>
        <w:rPr>
          <w:rFonts w:ascii="Tahoma" w:hAnsi="Tahoma"/>
        </w:rPr>
        <w:t xml:space="preserve"> a Jueves</w:t>
      </w:r>
    </w:p>
    <w:p w:rsidR="001B4B95" w:rsidRDefault="001B4B95" w:rsidP="001B4B95">
      <w:pPr>
        <w:ind w:left="720"/>
        <w:jc w:val="both"/>
        <w:rPr>
          <w:rFonts w:ascii="Tahoma" w:hAnsi="Tahoma"/>
        </w:rPr>
      </w:pPr>
      <w:r>
        <w:rPr>
          <w:rFonts w:ascii="Tahoma" w:hAnsi="Tahoma"/>
        </w:rPr>
        <w:t xml:space="preserve">                                  15:00-</w:t>
      </w:r>
      <w:proofErr w:type="gramStart"/>
      <w:r>
        <w:rPr>
          <w:rFonts w:ascii="Tahoma" w:hAnsi="Tahoma"/>
        </w:rPr>
        <w:t>8:00  Viernes</w:t>
      </w:r>
      <w:proofErr w:type="gramEnd"/>
      <w:r>
        <w:rPr>
          <w:rFonts w:ascii="Tahoma" w:hAnsi="Tahoma"/>
        </w:rPr>
        <w:t xml:space="preserve"> a Sábado</w:t>
      </w:r>
    </w:p>
    <w:p w:rsidR="001B4B95" w:rsidRDefault="001B4B95" w:rsidP="001B4B95">
      <w:pPr>
        <w:ind w:left="720"/>
        <w:jc w:val="both"/>
        <w:rPr>
          <w:rFonts w:ascii="Tahoma" w:hAnsi="Tahoma"/>
        </w:rPr>
      </w:pPr>
      <w:r>
        <w:rPr>
          <w:rFonts w:ascii="Tahoma" w:hAnsi="Tahoma"/>
        </w:rPr>
        <w:t xml:space="preserve">                                   8:00- 8:00  Guardia de Sábados, Domingos y días festivos.</w:t>
      </w:r>
    </w:p>
    <w:p w:rsidR="001B4B95" w:rsidRDefault="001B4B95" w:rsidP="001B4B95">
      <w:pPr>
        <w:ind w:left="720"/>
        <w:jc w:val="both"/>
        <w:rPr>
          <w:rFonts w:ascii="Tahoma" w:hAnsi="Tahoma"/>
        </w:rPr>
      </w:pPr>
    </w:p>
    <w:p w:rsidR="001B4B95" w:rsidRDefault="001B4B95" w:rsidP="001B4B95">
      <w:pPr>
        <w:numPr>
          <w:ilvl w:val="0"/>
          <w:numId w:val="10"/>
        </w:numPr>
        <w:jc w:val="both"/>
        <w:rPr>
          <w:rFonts w:ascii="Tahoma" w:hAnsi="Tahoma"/>
        </w:rPr>
      </w:pPr>
      <w:r>
        <w:rPr>
          <w:rFonts w:ascii="Tahoma" w:hAnsi="Tahoma"/>
        </w:rPr>
        <w:t>Se asignarán las guardias con un rol ABC.</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En situaciones de </w:t>
      </w:r>
      <w:r w:rsidR="004F0FD0">
        <w:rPr>
          <w:rFonts w:ascii="Tahoma" w:hAnsi="Tahoma"/>
        </w:rPr>
        <w:t>U</w:t>
      </w:r>
      <w:r>
        <w:rPr>
          <w:rFonts w:ascii="Tahoma" w:hAnsi="Tahoma"/>
        </w:rPr>
        <w:t xml:space="preserve">rgencia </w:t>
      </w:r>
      <w:r w:rsidR="004F0FD0">
        <w:rPr>
          <w:rFonts w:ascii="Tahoma" w:hAnsi="Tahoma"/>
        </w:rPr>
        <w:t>Médico Residente de la Especialidad podrá tomar el liderazgo y/o colaborar con otro Médico Especialista en caso de reanimación del paciente grave como en Clave Azul (riesgo de Paro Cardiorrespiratorio) y/o Código Mater (atención a la paciente embarazada)</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Los </w:t>
      </w:r>
      <w:r w:rsidR="004F0FD0">
        <w:rPr>
          <w:rFonts w:ascii="Tahoma" w:hAnsi="Tahoma"/>
        </w:rPr>
        <w:t>Residentes</w:t>
      </w:r>
      <w:r>
        <w:rPr>
          <w:rFonts w:ascii="Tahoma" w:hAnsi="Tahoma"/>
        </w:rPr>
        <w:t xml:space="preserve"> deben asistir a las clases y sesiones programadas el </w:t>
      </w:r>
      <w:r w:rsidR="004F0FD0">
        <w:rPr>
          <w:rFonts w:ascii="Tahoma" w:hAnsi="Tahoma"/>
        </w:rPr>
        <w:t>90</w:t>
      </w:r>
      <w:r>
        <w:rPr>
          <w:rFonts w:ascii="Tahoma" w:hAnsi="Tahoma"/>
        </w:rPr>
        <w:t>%.</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Comunicar cualquier problema o inconformidad a </w:t>
      </w:r>
      <w:smartTag w:uri="urn:schemas-microsoft-com:office:smarttags" w:element="PersonName">
        <w:smartTagPr>
          <w:attr w:name="ProductID" w:val="la Jefatura"/>
        </w:smartTagPr>
        <w:r>
          <w:rPr>
            <w:rFonts w:ascii="Tahoma" w:hAnsi="Tahoma"/>
          </w:rPr>
          <w:t>la Jefatura</w:t>
        </w:r>
      </w:smartTag>
      <w:r>
        <w:rPr>
          <w:rFonts w:ascii="Tahoma" w:hAnsi="Tahoma"/>
        </w:rPr>
        <w:t xml:space="preserve"> </w:t>
      </w:r>
      <w:r w:rsidR="004F0FD0">
        <w:rPr>
          <w:rFonts w:ascii="Tahoma" w:hAnsi="Tahoma"/>
        </w:rPr>
        <w:t xml:space="preserve">de Servicio y/o al profesor Titular. </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Asistir al Hospital con el Uniforme reglamentario</w:t>
      </w:r>
      <w:r w:rsidR="00122DA9">
        <w:rPr>
          <w:rFonts w:ascii="Tahoma" w:hAnsi="Tahoma"/>
        </w:rPr>
        <w:t>, (bata del hospital y en el servicio pijama quirúrgica)</w:t>
      </w:r>
    </w:p>
    <w:p w:rsidR="001B4B95" w:rsidRDefault="001B4B95" w:rsidP="001B4B95">
      <w:pPr>
        <w:rPr>
          <w:rFonts w:ascii="Tahoma" w:hAnsi="Tahoma"/>
        </w:rPr>
      </w:pPr>
    </w:p>
    <w:p w:rsidR="001B4B95" w:rsidRDefault="001B4B95" w:rsidP="001B4B95">
      <w:pPr>
        <w:numPr>
          <w:ilvl w:val="0"/>
          <w:numId w:val="10"/>
        </w:numPr>
        <w:jc w:val="both"/>
        <w:rPr>
          <w:rFonts w:ascii="Tahoma" w:hAnsi="Tahoma"/>
        </w:rPr>
      </w:pPr>
      <w:r>
        <w:rPr>
          <w:rFonts w:ascii="Tahoma" w:hAnsi="Tahoma"/>
        </w:rPr>
        <w:t>Ser responsables del material a su cargo que el Hospital les proporcione.</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Dirigirse a los pacientes con absoluto respeto y discreción</w:t>
      </w:r>
      <w:r w:rsidR="004F0FD0">
        <w:rPr>
          <w:rFonts w:ascii="Tahoma" w:hAnsi="Tahoma"/>
        </w:rPr>
        <w:t>, en caso</w:t>
      </w:r>
      <w:r>
        <w:rPr>
          <w:rFonts w:ascii="Tahoma" w:hAnsi="Tahoma"/>
        </w:rPr>
        <w:t xml:space="preserve"> </w:t>
      </w:r>
      <w:r w:rsidR="004F0FD0">
        <w:rPr>
          <w:rFonts w:ascii="Tahoma" w:hAnsi="Tahoma"/>
        </w:rPr>
        <w:t xml:space="preserve">de </w:t>
      </w:r>
      <w:r w:rsidR="00A3457F">
        <w:rPr>
          <w:rFonts w:ascii="Tahoma" w:hAnsi="Tahoma"/>
        </w:rPr>
        <w:t>dar información</w:t>
      </w:r>
      <w:r>
        <w:rPr>
          <w:rFonts w:ascii="Tahoma" w:hAnsi="Tahoma"/>
        </w:rPr>
        <w:t xml:space="preserve"> al paciente o a sus familiares</w:t>
      </w:r>
      <w:r w:rsidR="004F0FD0">
        <w:rPr>
          <w:rFonts w:ascii="Tahoma" w:hAnsi="Tahoma"/>
        </w:rPr>
        <w:t xml:space="preserve"> debe ser comentada previamente con el Médico Adscrito responsable de la guardia o con el Jefe de Servicio</w:t>
      </w:r>
      <w:r>
        <w:rPr>
          <w:rFonts w:ascii="Tahoma" w:hAnsi="Tahoma"/>
        </w:rPr>
        <w:t>.</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Avisar al </w:t>
      </w:r>
      <w:r w:rsidR="004F0FD0">
        <w:rPr>
          <w:rFonts w:ascii="Tahoma" w:hAnsi="Tahoma"/>
        </w:rPr>
        <w:t>M</w:t>
      </w:r>
      <w:r>
        <w:rPr>
          <w:rFonts w:ascii="Tahoma" w:hAnsi="Tahoma"/>
        </w:rPr>
        <w:t xml:space="preserve">édico </w:t>
      </w:r>
      <w:r w:rsidR="004F0FD0">
        <w:rPr>
          <w:rFonts w:ascii="Tahoma" w:hAnsi="Tahoma"/>
        </w:rPr>
        <w:t>T</w:t>
      </w:r>
      <w:r>
        <w:rPr>
          <w:rFonts w:ascii="Tahoma" w:hAnsi="Tahoma"/>
        </w:rPr>
        <w:t>ratante cualquier irregularidad con sus pacientes</w:t>
      </w:r>
      <w:r w:rsidR="004F0FD0">
        <w:rPr>
          <w:rFonts w:ascii="Tahoma" w:hAnsi="Tahoma"/>
        </w:rPr>
        <w:t xml:space="preserve"> comentándolo antes con el Médico Adscrito del paciente</w:t>
      </w:r>
      <w:r>
        <w:rPr>
          <w:rFonts w:ascii="Tahoma" w:hAnsi="Tahoma"/>
        </w:rPr>
        <w:t>.</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Avisar al Jefe de Servicio y </w:t>
      </w:r>
      <w:r w:rsidR="004F0FD0">
        <w:rPr>
          <w:rFonts w:ascii="Tahoma" w:hAnsi="Tahoma"/>
        </w:rPr>
        <w:t>o al Médico Adscrito de Guardia</w:t>
      </w:r>
      <w:r>
        <w:rPr>
          <w:rFonts w:ascii="Tahoma" w:hAnsi="Tahoma"/>
        </w:rPr>
        <w:t>, si fuera necesario ausentarse del Hospital.</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Pasar visita a</w:t>
      </w:r>
      <w:r w:rsidR="004F0FD0">
        <w:rPr>
          <w:rFonts w:ascii="Tahoma" w:hAnsi="Tahoma"/>
        </w:rPr>
        <w:t xml:space="preserve"> </w:t>
      </w:r>
      <w:r w:rsidR="00A3457F">
        <w:rPr>
          <w:rFonts w:ascii="Tahoma" w:hAnsi="Tahoma"/>
        </w:rPr>
        <w:t>todos los</w:t>
      </w:r>
      <w:r>
        <w:rPr>
          <w:rFonts w:ascii="Tahoma" w:hAnsi="Tahoma"/>
        </w:rPr>
        <w:t xml:space="preserve"> pacientes </w:t>
      </w:r>
      <w:r w:rsidR="004F0FD0">
        <w:rPr>
          <w:rFonts w:ascii="Tahoma" w:hAnsi="Tahoma"/>
        </w:rPr>
        <w:t xml:space="preserve">del servicio </w:t>
      </w:r>
      <w:r>
        <w:rPr>
          <w:rFonts w:ascii="Tahoma" w:hAnsi="Tahoma"/>
        </w:rPr>
        <w:t>y re</w:t>
      </w:r>
      <w:r w:rsidR="004F0FD0">
        <w:rPr>
          <w:rFonts w:ascii="Tahoma" w:hAnsi="Tahoma"/>
        </w:rPr>
        <w:t>visar la H</w:t>
      </w:r>
      <w:r>
        <w:rPr>
          <w:rFonts w:ascii="Tahoma" w:hAnsi="Tahoma"/>
        </w:rPr>
        <w:t xml:space="preserve">istoria </w:t>
      </w:r>
      <w:r w:rsidR="00A3457F">
        <w:rPr>
          <w:rFonts w:ascii="Tahoma" w:hAnsi="Tahoma"/>
        </w:rPr>
        <w:t>Clínica, realizar</w:t>
      </w:r>
      <w:r w:rsidR="004F0FD0">
        <w:rPr>
          <w:rFonts w:ascii="Tahoma" w:hAnsi="Tahoma"/>
        </w:rPr>
        <w:t xml:space="preserve"> las Notas </w:t>
      </w:r>
      <w:r>
        <w:rPr>
          <w:rFonts w:ascii="Tahoma" w:hAnsi="Tahoma"/>
        </w:rPr>
        <w:t xml:space="preserve">de </w:t>
      </w:r>
      <w:r w:rsidR="00A3457F">
        <w:rPr>
          <w:rFonts w:ascii="Tahoma" w:hAnsi="Tahoma"/>
        </w:rPr>
        <w:t>E</w:t>
      </w:r>
      <w:r>
        <w:rPr>
          <w:rFonts w:ascii="Tahoma" w:hAnsi="Tahoma"/>
        </w:rPr>
        <w:t>volución</w:t>
      </w:r>
      <w:r w:rsidR="00A3457F">
        <w:rPr>
          <w:rFonts w:ascii="Tahoma" w:hAnsi="Tahoma"/>
        </w:rPr>
        <w:t xml:space="preserve"> (que den ir firmadas) e Indicaciones Médicas, comentadas con los Médicos del Servicio y/o con el Médico Tratante, mantener</w:t>
      </w:r>
      <w:r>
        <w:rPr>
          <w:rFonts w:ascii="Tahoma" w:hAnsi="Tahoma"/>
        </w:rPr>
        <w:t xml:space="preserve"> el </w:t>
      </w:r>
      <w:r w:rsidR="00A3457F">
        <w:rPr>
          <w:rFonts w:ascii="Tahoma" w:hAnsi="Tahoma"/>
        </w:rPr>
        <w:t>E</w:t>
      </w:r>
      <w:r>
        <w:rPr>
          <w:rFonts w:ascii="Tahoma" w:hAnsi="Tahoma"/>
        </w:rPr>
        <w:t xml:space="preserve">xpediente </w:t>
      </w:r>
      <w:r w:rsidR="00A3457F">
        <w:rPr>
          <w:rFonts w:ascii="Tahoma" w:hAnsi="Tahoma"/>
        </w:rPr>
        <w:t xml:space="preserve">Clínico </w:t>
      </w:r>
      <w:r>
        <w:rPr>
          <w:rFonts w:ascii="Tahoma" w:hAnsi="Tahoma"/>
        </w:rPr>
        <w:t xml:space="preserve">ordenado y completo de acuerdo a la </w:t>
      </w:r>
      <w:r w:rsidR="00A3457F">
        <w:rPr>
          <w:rFonts w:ascii="Tahoma" w:hAnsi="Tahoma"/>
        </w:rPr>
        <w:t>N</w:t>
      </w:r>
      <w:r>
        <w:rPr>
          <w:rFonts w:ascii="Tahoma" w:hAnsi="Tahoma"/>
        </w:rPr>
        <w:t xml:space="preserve">orma </w:t>
      </w:r>
      <w:r w:rsidR="00A3457F">
        <w:rPr>
          <w:rFonts w:ascii="Tahoma" w:hAnsi="Tahoma"/>
        </w:rPr>
        <w:t>O</w:t>
      </w:r>
      <w:r>
        <w:rPr>
          <w:rFonts w:ascii="Tahoma" w:hAnsi="Tahoma"/>
        </w:rPr>
        <w:t xml:space="preserve">ficial del </w:t>
      </w:r>
      <w:r w:rsidR="00A3457F">
        <w:rPr>
          <w:rFonts w:ascii="Tahoma" w:hAnsi="Tahoma"/>
        </w:rPr>
        <w:t>E</w:t>
      </w:r>
      <w:r>
        <w:rPr>
          <w:rFonts w:ascii="Tahoma" w:hAnsi="Tahoma"/>
        </w:rPr>
        <w:t xml:space="preserve">xpediente </w:t>
      </w:r>
      <w:r w:rsidR="00A3457F">
        <w:rPr>
          <w:rFonts w:ascii="Tahoma" w:hAnsi="Tahoma"/>
        </w:rPr>
        <w:t>C</w:t>
      </w:r>
      <w:r>
        <w:rPr>
          <w:rFonts w:ascii="Tahoma" w:hAnsi="Tahoma"/>
        </w:rPr>
        <w:t>línico (se anexa norma oficial).</w:t>
      </w:r>
    </w:p>
    <w:p w:rsidR="00A3457F" w:rsidRDefault="00A3457F" w:rsidP="00A3457F">
      <w:pPr>
        <w:pStyle w:val="Prrafodelista"/>
        <w:rPr>
          <w:rFonts w:ascii="Tahoma" w:hAnsi="Tahoma"/>
        </w:rPr>
      </w:pPr>
    </w:p>
    <w:p w:rsidR="00A3457F" w:rsidRDefault="00A3457F" w:rsidP="001B4B95">
      <w:pPr>
        <w:numPr>
          <w:ilvl w:val="0"/>
          <w:numId w:val="10"/>
        </w:numPr>
        <w:jc w:val="both"/>
        <w:rPr>
          <w:rFonts w:ascii="Tahoma" w:hAnsi="Tahoma"/>
        </w:rPr>
      </w:pPr>
      <w:r>
        <w:rPr>
          <w:rFonts w:ascii="Tahoma" w:hAnsi="Tahoma"/>
        </w:rPr>
        <w:t xml:space="preserve">En las Indicaciones Médicas manuscritas, deben estar con letra legible, anotar fecha, hora, nombre completo, cedula profesional y firma. </w:t>
      </w:r>
    </w:p>
    <w:p w:rsidR="00122DA9" w:rsidRDefault="00122DA9" w:rsidP="00122DA9">
      <w:pPr>
        <w:pStyle w:val="Prrafodelista"/>
        <w:rPr>
          <w:rFonts w:ascii="Tahoma" w:hAnsi="Tahoma"/>
        </w:rPr>
      </w:pPr>
    </w:p>
    <w:p w:rsidR="00122DA9" w:rsidRDefault="00122DA9" w:rsidP="001B4B95">
      <w:pPr>
        <w:numPr>
          <w:ilvl w:val="0"/>
          <w:numId w:val="10"/>
        </w:numPr>
        <w:jc w:val="both"/>
        <w:rPr>
          <w:rFonts w:ascii="Tahoma" w:hAnsi="Tahoma"/>
        </w:rPr>
      </w:pPr>
      <w:r>
        <w:rPr>
          <w:rFonts w:ascii="Tahoma" w:hAnsi="Tahoma"/>
        </w:rPr>
        <w:t>Actividades espec</w:t>
      </w:r>
      <w:r w:rsidR="00D44C3D">
        <w:rPr>
          <w:rFonts w:ascii="Tahoma" w:hAnsi="Tahoma"/>
        </w:rPr>
        <w:t>í</w:t>
      </w:r>
      <w:r>
        <w:rPr>
          <w:rFonts w:ascii="Tahoma" w:hAnsi="Tahoma"/>
        </w:rPr>
        <w:t>ficas diarias en el servicio:</w:t>
      </w:r>
    </w:p>
    <w:p w:rsidR="00122DA9" w:rsidRDefault="00122DA9" w:rsidP="00122DA9">
      <w:pPr>
        <w:pStyle w:val="Prrafodelista"/>
        <w:rPr>
          <w:rFonts w:ascii="Tahoma" w:hAnsi="Tahoma"/>
        </w:rPr>
      </w:pPr>
    </w:p>
    <w:p w:rsidR="00122DA9" w:rsidRDefault="00122DA9" w:rsidP="00122DA9">
      <w:pPr>
        <w:numPr>
          <w:ilvl w:val="1"/>
          <w:numId w:val="10"/>
        </w:numPr>
        <w:jc w:val="both"/>
        <w:rPr>
          <w:rFonts w:ascii="Tahoma" w:hAnsi="Tahoma"/>
        </w:rPr>
      </w:pPr>
      <w:r>
        <w:rPr>
          <w:rFonts w:ascii="Tahoma" w:hAnsi="Tahoma"/>
        </w:rPr>
        <w:t>Pase de visita diaria</w:t>
      </w:r>
    </w:p>
    <w:p w:rsidR="00122DA9" w:rsidRDefault="00122DA9" w:rsidP="00122DA9">
      <w:pPr>
        <w:numPr>
          <w:ilvl w:val="1"/>
          <w:numId w:val="10"/>
        </w:numPr>
        <w:jc w:val="both"/>
        <w:rPr>
          <w:rFonts w:ascii="Tahoma" w:hAnsi="Tahoma"/>
        </w:rPr>
      </w:pPr>
      <w:r>
        <w:rPr>
          <w:rFonts w:ascii="Tahoma" w:hAnsi="Tahoma"/>
        </w:rPr>
        <w:t>Actualización del pizarrón de pacientes (SAER)</w:t>
      </w:r>
    </w:p>
    <w:p w:rsidR="00122DA9" w:rsidRDefault="00122DA9" w:rsidP="00122DA9">
      <w:pPr>
        <w:numPr>
          <w:ilvl w:val="1"/>
          <w:numId w:val="10"/>
        </w:numPr>
        <w:jc w:val="both"/>
        <w:rPr>
          <w:rFonts w:ascii="Tahoma" w:hAnsi="Tahoma"/>
        </w:rPr>
      </w:pPr>
      <w:r>
        <w:rPr>
          <w:rFonts w:ascii="Tahoma" w:hAnsi="Tahoma"/>
        </w:rPr>
        <w:t>Recepción y entrega de servicios -UTI, UCI (SAER)</w:t>
      </w:r>
    </w:p>
    <w:p w:rsidR="00122DA9" w:rsidRDefault="00122DA9" w:rsidP="00122DA9">
      <w:pPr>
        <w:numPr>
          <w:ilvl w:val="1"/>
          <w:numId w:val="10"/>
        </w:numPr>
        <w:jc w:val="both"/>
        <w:rPr>
          <w:rFonts w:ascii="Tahoma" w:hAnsi="Tahoma"/>
        </w:rPr>
      </w:pPr>
      <w:r>
        <w:rPr>
          <w:rFonts w:ascii="Tahoma" w:hAnsi="Tahoma"/>
        </w:rPr>
        <w:t>Revisión de los ingresos a las áreas</w:t>
      </w:r>
    </w:p>
    <w:p w:rsidR="00122DA9" w:rsidRDefault="00122DA9" w:rsidP="00122DA9">
      <w:pPr>
        <w:numPr>
          <w:ilvl w:val="1"/>
          <w:numId w:val="10"/>
        </w:numPr>
        <w:jc w:val="both"/>
        <w:rPr>
          <w:rFonts w:ascii="Tahoma" w:hAnsi="Tahoma"/>
        </w:rPr>
      </w:pPr>
      <w:r>
        <w:rPr>
          <w:rFonts w:ascii="Tahoma" w:hAnsi="Tahoma"/>
        </w:rPr>
        <w:t>Elaboración de Notas de Evolución e Indicaciones Médicas</w:t>
      </w:r>
    </w:p>
    <w:p w:rsidR="00122DA9" w:rsidRDefault="00122DA9" w:rsidP="00122DA9">
      <w:pPr>
        <w:numPr>
          <w:ilvl w:val="1"/>
          <w:numId w:val="10"/>
        </w:numPr>
        <w:jc w:val="both"/>
        <w:rPr>
          <w:rFonts w:ascii="Tahoma" w:hAnsi="Tahoma"/>
        </w:rPr>
      </w:pPr>
      <w:r>
        <w:rPr>
          <w:rFonts w:ascii="Tahoma" w:hAnsi="Tahoma"/>
        </w:rPr>
        <w:t>Interconsultas</w:t>
      </w:r>
    </w:p>
    <w:p w:rsidR="00122DA9" w:rsidRDefault="00122DA9" w:rsidP="00122DA9">
      <w:pPr>
        <w:numPr>
          <w:ilvl w:val="1"/>
          <w:numId w:val="10"/>
        </w:numPr>
        <w:jc w:val="both"/>
        <w:rPr>
          <w:rFonts w:ascii="Tahoma" w:hAnsi="Tahoma"/>
        </w:rPr>
      </w:pPr>
      <w:r>
        <w:rPr>
          <w:rFonts w:ascii="Tahoma" w:hAnsi="Tahoma"/>
        </w:rPr>
        <w:t xml:space="preserve">Interpretación de estudios </w:t>
      </w:r>
    </w:p>
    <w:p w:rsidR="00122DA9" w:rsidRDefault="00122DA9" w:rsidP="00122DA9">
      <w:pPr>
        <w:numPr>
          <w:ilvl w:val="1"/>
          <w:numId w:val="10"/>
        </w:numPr>
        <w:jc w:val="both"/>
        <w:rPr>
          <w:rFonts w:ascii="Tahoma" w:hAnsi="Tahoma"/>
        </w:rPr>
      </w:pPr>
      <w:r>
        <w:rPr>
          <w:rFonts w:ascii="Tahoma" w:hAnsi="Tahoma"/>
        </w:rPr>
        <w:t>Acompañar a los pacientes en su traslado a estudios diagnósticos.</w:t>
      </w:r>
    </w:p>
    <w:p w:rsidR="00122DA9" w:rsidRDefault="00122DA9" w:rsidP="00122DA9">
      <w:pPr>
        <w:numPr>
          <w:ilvl w:val="1"/>
          <w:numId w:val="10"/>
        </w:numPr>
        <w:jc w:val="both"/>
        <w:rPr>
          <w:rFonts w:ascii="Tahoma" w:hAnsi="Tahoma"/>
        </w:rPr>
      </w:pPr>
      <w:r>
        <w:rPr>
          <w:rFonts w:ascii="Tahoma" w:hAnsi="Tahoma"/>
        </w:rPr>
        <w:t>Realización de procedimientos (siguiendo la normatividad del servicio)</w:t>
      </w:r>
    </w:p>
    <w:p w:rsidR="00122DA9" w:rsidRDefault="00122DA9" w:rsidP="00122DA9">
      <w:pPr>
        <w:numPr>
          <w:ilvl w:val="1"/>
          <w:numId w:val="10"/>
        </w:numPr>
        <w:jc w:val="both"/>
        <w:rPr>
          <w:rFonts w:ascii="Tahoma" w:hAnsi="Tahoma"/>
        </w:rPr>
      </w:pPr>
      <w:r>
        <w:rPr>
          <w:rFonts w:ascii="Tahoma" w:hAnsi="Tahoma"/>
        </w:rPr>
        <w:t xml:space="preserve">Discusión de diagnósticos y procedimientos terapéuticos de los pacientes </w:t>
      </w:r>
    </w:p>
    <w:p w:rsidR="00FE641E" w:rsidRDefault="00FE641E" w:rsidP="00FE641E">
      <w:pPr>
        <w:ind w:left="1440"/>
        <w:jc w:val="both"/>
        <w:rPr>
          <w:rFonts w:ascii="Tahoma" w:hAnsi="Tahoma"/>
        </w:rPr>
      </w:pPr>
    </w:p>
    <w:p w:rsidR="00122DA9" w:rsidRDefault="00122DA9" w:rsidP="00122DA9">
      <w:pPr>
        <w:numPr>
          <w:ilvl w:val="0"/>
          <w:numId w:val="10"/>
        </w:numPr>
        <w:jc w:val="both"/>
        <w:rPr>
          <w:rFonts w:ascii="Tahoma" w:hAnsi="Tahoma"/>
        </w:rPr>
      </w:pPr>
      <w:r>
        <w:rPr>
          <w:rFonts w:ascii="Tahoma" w:hAnsi="Tahoma"/>
        </w:rPr>
        <w:t>Actividades académicas</w:t>
      </w:r>
      <w:r w:rsidR="00FE641E">
        <w:rPr>
          <w:rFonts w:ascii="Tahoma" w:hAnsi="Tahoma"/>
        </w:rPr>
        <w:t>:</w:t>
      </w:r>
    </w:p>
    <w:p w:rsidR="00FE641E" w:rsidRDefault="00FE641E" w:rsidP="00FE641E">
      <w:pPr>
        <w:numPr>
          <w:ilvl w:val="1"/>
          <w:numId w:val="10"/>
        </w:numPr>
        <w:jc w:val="both"/>
        <w:rPr>
          <w:rFonts w:ascii="Tahoma" w:hAnsi="Tahoma"/>
        </w:rPr>
      </w:pPr>
      <w:r>
        <w:rPr>
          <w:rFonts w:ascii="Tahoma" w:hAnsi="Tahoma"/>
        </w:rPr>
        <w:t xml:space="preserve">Revisión de casos clínicos </w:t>
      </w:r>
    </w:p>
    <w:p w:rsidR="00FE641E" w:rsidRDefault="00FE641E" w:rsidP="00FE641E">
      <w:pPr>
        <w:numPr>
          <w:ilvl w:val="1"/>
          <w:numId w:val="10"/>
        </w:numPr>
        <w:jc w:val="both"/>
        <w:rPr>
          <w:rFonts w:ascii="Tahoma" w:hAnsi="Tahoma"/>
        </w:rPr>
      </w:pPr>
      <w:r>
        <w:rPr>
          <w:rFonts w:ascii="Tahoma" w:hAnsi="Tahoma"/>
        </w:rPr>
        <w:t>Sesiones monográficas</w:t>
      </w:r>
    </w:p>
    <w:p w:rsidR="00FE641E" w:rsidRDefault="00FE641E" w:rsidP="00FE641E">
      <w:pPr>
        <w:numPr>
          <w:ilvl w:val="1"/>
          <w:numId w:val="10"/>
        </w:numPr>
        <w:jc w:val="both"/>
        <w:rPr>
          <w:rFonts w:ascii="Tahoma" w:hAnsi="Tahoma"/>
        </w:rPr>
      </w:pPr>
      <w:r>
        <w:rPr>
          <w:rFonts w:ascii="Tahoma" w:hAnsi="Tahoma"/>
        </w:rPr>
        <w:t>Presentación de guías de debate y talleres diagnósticos</w:t>
      </w:r>
    </w:p>
    <w:p w:rsidR="00FE641E" w:rsidRDefault="00FE641E" w:rsidP="00FE641E">
      <w:pPr>
        <w:numPr>
          <w:ilvl w:val="1"/>
          <w:numId w:val="10"/>
        </w:numPr>
        <w:jc w:val="both"/>
        <w:rPr>
          <w:rFonts w:ascii="Tahoma" w:hAnsi="Tahoma"/>
        </w:rPr>
      </w:pPr>
      <w:r>
        <w:rPr>
          <w:rFonts w:ascii="Tahoma" w:hAnsi="Tahoma"/>
        </w:rPr>
        <w:t xml:space="preserve">Sesiones generales </w:t>
      </w:r>
    </w:p>
    <w:p w:rsidR="00FE641E" w:rsidRPr="00122DA9" w:rsidRDefault="002537DD" w:rsidP="00FE641E">
      <w:pPr>
        <w:numPr>
          <w:ilvl w:val="1"/>
          <w:numId w:val="10"/>
        </w:numPr>
        <w:jc w:val="both"/>
        <w:rPr>
          <w:rFonts w:ascii="Tahoma" w:hAnsi="Tahoma"/>
        </w:rPr>
      </w:pPr>
      <w:r>
        <w:rPr>
          <w:rFonts w:ascii="Tahoma" w:hAnsi="Tahoma"/>
        </w:rPr>
        <w:t xml:space="preserve">Cursos y Congresos relacionados con la adquisición de destrezas </w:t>
      </w:r>
      <w:r w:rsidR="00D44C3D">
        <w:rPr>
          <w:rFonts w:ascii="Tahoma" w:hAnsi="Tahoma"/>
        </w:rPr>
        <w:t>de la Especialidad</w:t>
      </w:r>
    </w:p>
    <w:p w:rsidR="001B4B95" w:rsidRDefault="001B4B95" w:rsidP="001B4B95">
      <w:pPr>
        <w:ind w:left="360"/>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Participar activamente en las sesiones clínicas </w:t>
      </w:r>
      <w:r w:rsidR="00D44C3D">
        <w:rPr>
          <w:rFonts w:ascii="Tahoma" w:hAnsi="Tahoma"/>
        </w:rPr>
        <w:t xml:space="preserve">generales </w:t>
      </w:r>
      <w:r>
        <w:rPr>
          <w:rFonts w:ascii="Tahoma" w:hAnsi="Tahoma"/>
        </w:rPr>
        <w:t>del Hospital.</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Presentar los exámenes programados por l</w:t>
      </w:r>
      <w:r w:rsidR="00A3457F">
        <w:rPr>
          <w:rFonts w:ascii="Tahoma" w:hAnsi="Tahoma"/>
        </w:rPr>
        <w:t>a Universidad y el profesor Titular</w:t>
      </w:r>
      <w:r>
        <w:rPr>
          <w:rFonts w:ascii="Tahoma" w:hAnsi="Tahoma"/>
        </w:rPr>
        <w:t>.</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 xml:space="preserve">Tienen prohibido hacer llamadas </w:t>
      </w:r>
      <w:r w:rsidR="00A3457F">
        <w:rPr>
          <w:rFonts w:ascii="Tahoma" w:hAnsi="Tahoma"/>
        </w:rPr>
        <w:t xml:space="preserve">personales </w:t>
      </w:r>
      <w:r>
        <w:rPr>
          <w:rFonts w:ascii="Tahoma" w:hAnsi="Tahoma"/>
        </w:rPr>
        <w:t>a celular desde los teléfonos del hospital.</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Es obligatorio el uso de lentes protectores durante la realización de procedimientos</w:t>
      </w:r>
      <w:r w:rsidR="00C81EA0">
        <w:rPr>
          <w:rFonts w:ascii="Tahoma" w:hAnsi="Tahoma"/>
        </w:rPr>
        <w:t xml:space="preserve"> (colocación de CVC, intubación traqueal, etc.)</w:t>
      </w:r>
      <w:r>
        <w:rPr>
          <w:rFonts w:ascii="Tahoma" w:hAnsi="Tahoma"/>
        </w:rPr>
        <w:t xml:space="preserve">, curaciones y en </w:t>
      </w:r>
      <w:r w:rsidR="00A3457F">
        <w:rPr>
          <w:rFonts w:ascii="Tahoma" w:hAnsi="Tahoma"/>
        </w:rPr>
        <w:t>el Quirófano</w:t>
      </w:r>
      <w:r>
        <w:rPr>
          <w:rFonts w:ascii="Tahoma" w:hAnsi="Tahoma"/>
        </w:rPr>
        <w:t>.</w:t>
      </w:r>
    </w:p>
    <w:p w:rsidR="001B4B95" w:rsidRDefault="001B4B95" w:rsidP="001B4B95">
      <w:pPr>
        <w:jc w:val="both"/>
        <w:rPr>
          <w:rFonts w:ascii="Tahoma" w:hAnsi="Tahoma"/>
        </w:rPr>
      </w:pPr>
    </w:p>
    <w:p w:rsidR="001B4B95" w:rsidRDefault="001B4B95" w:rsidP="001B4B95">
      <w:pPr>
        <w:numPr>
          <w:ilvl w:val="0"/>
          <w:numId w:val="10"/>
        </w:numPr>
        <w:jc w:val="both"/>
        <w:rPr>
          <w:rFonts w:ascii="Tahoma" w:hAnsi="Tahoma"/>
        </w:rPr>
      </w:pPr>
      <w:r>
        <w:rPr>
          <w:rFonts w:ascii="Tahoma" w:hAnsi="Tahoma"/>
        </w:rPr>
        <w:t>Se comprometen a guardar absoluta confidencialidad de los datos de los pacientes obtenidos en el hospital.</w:t>
      </w:r>
    </w:p>
    <w:p w:rsidR="001B4B95" w:rsidRDefault="001B4B95" w:rsidP="001B4B95">
      <w:pPr>
        <w:jc w:val="both"/>
        <w:rPr>
          <w:rFonts w:ascii="Tahoma" w:hAnsi="Tahoma"/>
        </w:rPr>
      </w:pPr>
    </w:p>
    <w:p w:rsidR="001B4B95" w:rsidRDefault="001B4B95" w:rsidP="001B4B95">
      <w:pPr>
        <w:jc w:val="both"/>
        <w:rPr>
          <w:rFonts w:ascii="Tahoma" w:hAnsi="Tahoma"/>
        </w:rPr>
      </w:pPr>
    </w:p>
    <w:p w:rsidR="001B4B95" w:rsidRDefault="001B4B95" w:rsidP="001B4B95">
      <w:pPr>
        <w:pStyle w:val="Ttulo2"/>
      </w:pPr>
      <w:r>
        <w:t>FALTAS IMPUTABLES</w:t>
      </w:r>
    </w:p>
    <w:p w:rsidR="001B4B95" w:rsidRDefault="001B4B95" w:rsidP="001B4B95">
      <w:pPr>
        <w:numPr>
          <w:ilvl w:val="0"/>
          <w:numId w:val="11"/>
        </w:numPr>
        <w:jc w:val="both"/>
        <w:rPr>
          <w:rFonts w:ascii="Tahoma" w:hAnsi="Tahoma"/>
        </w:rPr>
      </w:pPr>
      <w:r>
        <w:rPr>
          <w:rFonts w:ascii="Tahoma" w:hAnsi="Tahoma"/>
        </w:rPr>
        <w:t xml:space="preserve">Tomar decisiones sobre el tratamiento de un paciente sin consultar al </w:t>
      </w:r>
      <w:r w:rsidR="00C81EA0">
        <w:rPr>
          <w:rFonts w:ascii="Tahoma" w:hAnsi="Tahoma"/>
        </w:rPr>
        <w:t>M</w:t>
      </w:r>
      <w:r>
        <w:rPr>
          <w:rFonts w:ascii="Tahoma" w:hAnsi="Tahoma"/>
        </w:rPr>
        <w:t xml:space="preserve">édico </w:t>
      </w:r>
      <w:r w:rsidR="00C81EA0">
        <w:rPr>
          <w:rFonts w:ascii="Tahoma" w:hAnsi="Tahoma"/>
        </w:rPr>
        <w:t>T</w:t>
      </w:r>
      <w:r>
        <w:rPr>
          <w:rFonts w:ascii="Tahoma" w:hAnsi="Tahoma"/>
        </w:rPr>
        <w:t>ratante</w:t>
      </w:r>
      <w:r w:rsidR="00C81EA0">
        <w:rPr>
          <w:rFonts w:ascii="Tahoma" w:hAnsi="Tahoma"/>
        </w:rPr>
        <w:t xml:space="preserve"> o comentarlo con los médicos del servicio</w:t>
      </w:r>
      <w:r>
        <w:rPr>
          <w:rFonts w:ascii="Tahoma" w:hAnsi="Tahoma"/>
        </w:rPr>
        <w:t>. (Si tiene alguna duda debe dirigirse a</w:t>
      </w:r>
      <w:r w:rsidR="00C81EA0">
        <w:rPr>
          <w:rFonts w:ascii="Tahoma" w:hAnsi="Tahoma"/>
        </w:rPr>
        <w:t xml:space="preserve">l Médico Adscrito o </w:t>
      </w:r>
      <w:r>
        <w:rPr>
          <w:rFonts w:ascii="Tahoma" w:hAnsi="Tahoma"/>
        </w:rPr>
        <w:t xml:space="preserve">Jefe de </w:t>
      </w:r>
      <w:r w:rsidR="00C81EA0">
        <w:rPr>
          <w:rFonts w:ascii="Tahoma" w:hAnsi="Tahoma"/>
        </w:rPr>
        <w:t>Servicio</w:t>
      </w:r>
      <w:r>
        <w:rPr>
          <w:rFonts w:ascii="Tahoma" w:hAnsi="Tahoma"/>
        </w:rPr>
        <w:t>).</w:t>
      </w:r>
    </w:p>
    <w:p w:rsidR="001B4B95" w:rsidRDefault="001B4B95" w:rsidP="001B4B95">
      <w:pPr>
        <w:ind w:left="360"/>
        <w:jc w:val="both"/>
        <w:rPr>
          <w:rFonts w:ascii="Tahoma" w:hAnsi="Tahoma"/>
        </w:rPr>
      </w:pPr>
    </w:p>
    <w:p w:rsidR="001B4B95" w:rsidRDefault="001B4B95" w:rsidP="001B4B95">
      <w:pPr>
        <w:numPr>
          <w:ilvl w:val="0"/>
          <w:numId w:val="11"/>
        </w:numPr>
        <w:jc w:val="both"/>
        <w:rPr>
          <w:rFonts w:ascii="Tahoma" w:hAnsi="Tahoma"/>
        </w:rPr>
      </w:pPr>
      <w:r>
        <w:rPr>
          <w:rFonts w:ascii="Tahoma" w:hAnsi="Tahoma"/>
        </w:rPr>
        <w:t>Ausentarse del Hospital sin permiso.</w:t>
      </w:r>
    </w:p>
    <w:p w:rsidR="001B4B95" w:rsidRDefault="001B4B95" w:rsidP="00C81EA0">
      <w:pPr>
        <w:jc w:val="both"/>
        <w:rPr>
          <w:rFonts w:ascii="Tahoma" w:hAnsi="Tahoma"/>
        </w:rPr>
      </w:pPr>
    </w:p>
    <w:p w:rsidR="001B4B95" w:rsidRDefault="001B4B95" w:rsidP="001B4B95">
      <w:pPr>
        <w:numPr>
          <w:ilvl w:val="0"/>
          <w:numId w:val="11"/>
        </w:numPr>
        <w:jc w:val="both"/>
        <w:rPr>
          <w:rFonts w:ascii="Tahoma" w:hAnsi="Tahoma"/>
        </w:rPr>
      </w:pPr>
      <w:r>
        <w:rPr>
          <w:rFonts w:ascii="Tahoma" w:hAnsi="Tahoma"/>
        </w:rPr>
        <w:t>Faltas a la ética profesional o a la moral.</w:t>
      </w:r>
    </w:p>
    <w:p w:rsidR="001B4B95" w:rsidRDefault="001B4B95" w:rsidP="001B4B95">
      <w:pPr>
        <w:jc w:val="both"/>
        <w:rPr>
          <w:rFonts w:ascii="Tahoma" w:hAnsi="Tahoma"/>
        </w:rPr>
      </w:pPr>
    </w:p>
    <w:p w:rsidR="001B4B95" w:rsidRDefault="001B4B95" w:rsidP="001B4B95">
      <w:pPr>
        <w:numPr>
          <w:ilvl w:val="0"/>
          <w:numId w:val="11"/>
        </w:numPr>
        <w:jc w:val="both"/>
        <w:rPr>
          <w:rFonts w:ascii="Tahoma" w:hAnsi="Tahoma"/>
        </w:rPr>
      </w:pPr>
      <w:r>
        <w:rPr>
          <w:rFonts w:ascii="Tahoma" w:hAnsi="Tahoma"/>
        </w:rPr>
        <w:t>Daño a instalaciones o equipos del Hospital por imprudencia o descuido.</w:t>
      </w:r>
    </w:p>
    <w:p w:rsidR="001B4B95" w:rsidRDefault="001B4B95" w:rsidP="001B4B95">
      <w:pPr>
        <w:jc w:val="both"/>
        <w:rPr>
          <w:rFonts w:ascii="Tahoma" w:hAnsi="Tahoma"/>
        </w:rPr>
      </w:pPr>
    </w:p>
    <w:p w:rsidR="001B4B95" w:rsidRDefault="00C81EA0" w:rsidP="001B4B95">
      <w:pPr>
        <w:numPr>
          <w:ilvl w:val="0"/>
          <w:numId w:val="11"/>
        </w:numPr>
        <w:jc w:val="both"/>
        <w:rPr>
          <w:rFonts w:ascii="Tahoma" w:hAnsi="Tahoma"/>
        </w:rPr>
      </w:pPr>
      <w:r>
        <w:rPr>
          <w:rFonts w:ascii="Tahoma" w:hAnsi="Tahoma"/>
        </w:rPr>
        <w:t>Falta sin</w:t>
      </w:r>
      <w:r w:rsidR="001B4B95">
        <w:rPr>
          <w:rFonts w:ascii="Tahoma" w:hAnsi="Tahoma"/>
        </w:rPr>
        <w:t xml:space="preserve"> previo aviso </w:t>
      </w:r>
      <w:r>
        <w:rPr>
          <w:rFonts w:ascii="Tahoma" w:hAnsi="Tahoma"/>
        </w:rPr>
        <w:t>al profesor Titular o Jefe de Servicio</w:t>
      </w:r>
    </w:p>
    <w:p w:rsidR="001B4B95" w:rsidRDefault="001B4B95" w:rsidP="001B4B95">
      <w:pPr>
        <w:ind w:left="360"/>
        <w:jc w:val="both"/>
        <w:rPr>
          <w:rFonts w:ascii="Tahoma" w:hAnsi="Tahoma"/>
        </w:rPr>
      </w:pPr>
    </w:p>
    <w:p w:rsidR="001B4B95" w:rsidRDefault="001B4B95" w:rsidP="001B4B95">
      <w:pPr>
        <w:ind w:left="360"/>
        <w:rPr>
          <w:rFonts w:ascii="Tahoma" w:hAnsi="Tahoma"/>
        </w:rPr>
      </w:pPr>
    </w:p>
    <w:p w:rsidR="001B4B95" w:rsidRDefault="001B4B95" w:rsidP="001B4B95">
      <w:pPr>
        <w:pStyle w:val="Ttulo3"/>
      </w:pPr>
      <w:r>
        <w:t>MEDIDAS DISCIPLINARIAS</w:t>
      </w:r>
    </w:p>
    <w:p w:rsidR="001B4B95" w:rsidRDefault="001B4B95" w:rsidP="001B4B95">
      <w:pPr>
        <w:ind w:left="360"/>
        <w:rPr>
          <w:rFonts w:ascii="Tahoma" w:hAnsi="Tahoma"/>
          <w:sz w:val="28"/>
        </w:rPr>
      </w:pPr>
    </w:p>
    <w:p w:rsidR="001B4B95" w:rsidRDefault="001B4B95" w:rsidP="001B4B95">
      <w:pPr>
        <w:numPr>
          <w:ilvl w:val="0"/>
          <w:numId w:val="12"/>
        </w:numPr>
        <w:jc w:val="both"/>
        <w:rPr>
          <w:rFonts w:ascii="Tahoma" w:hAnsi="Tahoma"/>
        </w:rPr>
      </w:pPr>
      <w:r>
        <w:rPr>
          <w:rFonts w:ascii="Tahoma" w:hAnsi="Tahoma"/>
        </w:rPr>
        <w:t>Más de 3 días de falta injustificada al Hospital, significará baja de</w:t>
      </w:r>
      <w:r w:rsidR="00C81EA0">
        <w:rPr>
          <w:rFonts w:ascii="Tahoma" w:hAnsi="Tahoma"/>
        </w:rPr>
        <w:t xml:space="preserve"> la Residencia</w:t>
      </w:r>
      <w:r>
        <w:rPr>
          <w:rFonts w:ascii="Tahoma" w:hAnsi="Tahoma"/>
        </w:rPr>
        <w:t>.</w:t>
      </w:r>
    </w:p>
    <w:p w:rsidR="001B4B95" w:rsidRDefault="001B4B95" w:rsidP="00C81EA0">
      <w:pPr>
        <w:jc w:val="both"/>
        <w:rPr>
          <w:rFonts w:ascii="Tahoma" w:hAnsi="Tahoma"/>
        </w:rPr>
      </w:pPr>
    </w:p>
    <w:p w:rsidR="001B4B95" w:rsidRDefault="001B4B95" w:rsidP="001B4B95">
      <w:pPr>
        <w:numPr>
          <w:ilvl w:val="0"/>
          <w:numId w:val="12"/>
        </w:numPr>
        <w:jc w:val="both"/>
        <w:rPr>
          <w:rFonts w:ascii="Tahoma" w:hAnsi="Tahoma"/>
        </w:rPr>
      </w:pPr>
      <w:r>
        <w:rPr>
          <w:rFonts w:ascii="Tahoma" w:hAnsi="Tahoma"/>
        </w:rPr>
        <w:t xml:space="preserve">Los </w:t>
      </w:r>
      <w:r w:rsidR="00C81EA0">
        <w:rPr>
          <w:rFonts w:ascii="Tahoma" w:hAnsi="Tahoma"/>
        </w:rPr>
        <w:t>Residentes</w:t>
      </w:r>
      <w:r>
        <w:rPr>
          <w:rFonts w:ascii="Tahoma" w:hAnsi="Tahoma"/>
        </w:rPr>
        <w:t xml:space="preserve"> que falten injustificadamente al Hospital, recibirán una amonestación escrita con copia a </w:t>
      </w:r>
      <w:smartTag w:uri="urn:schemas-microsoft-com:office:smarttags" w:element="PersonName">
        <w:smartTagPr>
          <w:attr w:name="ProductID" w:val="la Universidad"/>
        </w:smartTagPr>
        <w:r>
          <w:rPr>
            <w:rFonts w:ascii="Tahoma" w:hAnsi="Tahoma"/>
          </w:rPr>
          <w:t>la Universidad</w:t>
        </w:r>
      </w:smartTag>
      <w:r>
        <w:rPr>
          <w:rFonts w:ascii="Tahoma" w:hAnsi="Tahoma"/>
        </w:rPr>
        <w:t xml:space="preserve"> y a su expediente. El acumular 3 de éstas implica la suspensión de</w:t>
      </w:r>
      <w:r w:rsidR="00C81EA0">
        <w:rPr>
          <w:rFonts w:ascii="Tahoma" w:hAnsi="Tahoma"/>
        </w:rPr>
        <w:t xml:space="preserve"> la Residencia</w:t>
      </w:r>
      <w:r>
        <w:rPr>
          <w:rFonts w:ascii="Tahoma" w:hAnsi="Tahoma"/>
        </w:rPr>
        <w:t>.</w:t>
      </w:r>
    </w:p>
    <w:p w:rsidR="001B4B95" w:rsidRDefault="001B4B95" w:rsidP="001B4B95">
      <w:pPr>
        <w:jc w:val="both"/>
        <w:rPr>
          <w:rFonts w:ascii="Tahoma" w:hAnsi="Tahoma"/>
        </w:rPr>
      </w:pPr>
    </w:p>
    <w:p w:rsidR="001B4B95" w:rsidRDefault="001B4B95" w:rsidP="001B4B95">
      <w:pPr>
        <w:ind w:left="720"/>
        <w:jc w:val="both"/>
        <w:rPr>
          <w:rFonts w:ascii="Tahoma" w:hAnsi="Tahoma"/>
        </w:rPr>
      </w:pPr>
    </w:p>
    <w:p w:rsidR="001B4B95" w:rsidRDefault="001B4B95" w:rsidP="001B4B95">
      <w:pPr>
        <w:numPr>
          <w:ilvl w:val="0"/>
          <w:numId w:val="12"/>
        </w:numPr>
        <w:jc w:val="both"/>
        <w:rPr>
          <w:rFonts w:ascii="Tahoma" w:hAnsi="Tahoma"/>
        </w:rPr>
      </w:pPr>
      <w:r>
        <w:rPr>
          <w:rFonts w:ascii="Tahoma" w:hAnsi="Tahoma"/>
        </w:rPr>
        <w:t xml:space="preserve">El cometer alguna falta a la ética implicará un análisis de la misma en conjunto con las autoridades de </w:t>
      </w:r>
      <w:smartTag w:uri="urn:schemas-microsoft-com:office:smarttags" w:element="PersonName">
        <w:smartTagPr>
          <w:attr w:name="ProductID" w:val="la Universidad"/>
        </w:smartTagPr>
        <w:r>
          <w:rPr>
            <w:rFonts w:ascii="Tahoma" w:hAnsi="Tahoma"/>
          </w:rPr>
          <w:t>la Universidad</w:t>
        </w:r>
      </w:smartTag>
      <w:r>
        <w:rPr>
          <w:rFonts w:ascii="Tahoma" w:hAnsi="Tahoma"/>
        </w:rPr>
        <w:t xml:space="preserve"> para dictar una sanción dependiendo de la gravedad de la misma.</w:t>
      </w:r>
    </w:p>
    <w:p w:rsidR="001B4B95" w:rsidRDefault="001B4B95" w:rsidP="001B4B95">
      <w:pPr>
        <w:rPr>
          <w:rFonts w:ascii="Tahoma" w:hAnsi="Tahoma"/>
        </w:rPr>
      </w:pPr>
    </w:p>
    <w:p w:rsidR="001B4B95" w:rsidRDefault="001B4B95" w:rsidP="001B4B95">
      <w:pPr>
        <w:rPr>
          <w:rFonts w:ascii="Tahoma" w:hAnsi="Tahoma"/>
        </w:rPr>
      </w:pPr>
    </w:p>
    <w:p w:rsidR="001B4B95" w:rsidRDefault="001B4B95" w:rsidP="00C81EA0">
      <w:pPr>
        <w:pStyle w:val="Textoindependiente3"/>
        <w:spacing w:line="276" w:lineRule="auto"/>
        <w:ind w:left="150"/>
        <w:rPr>
          <w:rFonts w:ascii="Tahoma" w:hAnsi="Tahoma"/>
          <w:lang w:val="es-ES"/>
        </w:rPr>
      </w:pPr>
      <w:r>
        <w:rPr>
          <w:rFonts w:ascii="Tahoma" w:hAnsi="Tahoma"/>
          <w:lang w:val="es-ES"/>
        </w:rPr>
        <w:t xml:space="preserve">Cualquier duda, inconformidad o aclaración se deberá comentar con </w:t>
      </w:r>
      <w:r w:rsidR="00C81EA0">
        <w:rPr>
          <w:rFonts w:ascii="Tahoma" w:hAnsi="Tahoma"/>
          <w:lang w:val="es-ES"/>
        </w:rPr>
        <w:t xml:space="preserve">el Profesor Titular y/o </w:t>
      </w:r>
      <w:r>
        <w:rPr>
          <w:rFonts w:ascii="Tahoma" w:hAnsi="Tahoma"/>
          <w:lang w:val="es-ES"/>
        </w:rPr>
        <w:t xml:space="preserve">la </w:t>
      </w:r>
      <w:r w:rsidR="00C81EA0">
        <w:rPr>
          <w:rFonts w:ascii="Tahoma" w:hAnsi="Tahoma"/>
          <w:lang w:val="es-ES"/>
        </w:rPr>
        <w:t xml:space="preserve">   </w:t>
      </w:r>
      <w:r>
        <w:rPr>
          <w:rFonts w:ascii="Tahoma" w:hAnsi="Tahoma"/>
          <w:lang w:val="es-ES"/>
        </w:rPr>
        <w:t xml:space="preserve">Jefatura de </w:t>
      </w:r>
      <w:r w:rsidR="00C81EA0">
        <w:rPr>
          <w:rFonts w:ascii="Tahoma" w:hAnsi="Tahoma"/>
          <w:lang w:val="es-ES"/>
        </w:rPr>
        <w:t>Servicio</w:t>
      </w:r>
      <w:r>
        <w:rPr>
          <w:rFonts w:ascii="Tahoma" w:hAnsi="Tahoma"/>
          <w:lang w:val="es-ES"/>
        </w:rPr>
        <w:t>.</w:t>
      </w:r>
    </w:p>
    <w:p w:rsidR="001B4B95" w:rsidRDefault="001B4B95" w:rsidP="001B4B95">
      <w:pPr>
        <w:ind w:left="720"/>
        <w:jc w:val="both"/>
        <w:rPr>
          <w:rFonts w:ascii="Tahoma" w:hAnsi="Tahoma"/>
        </w:rPr>
      </w:pPr>
    </w:p>
    <w:p w:rsidR="001B4B95" w:rsidRDefault="001B4B95" w:rsidP="001B4B95">
      <w:pPr>
        <w:spacing w:line="480" w:lineRule="auto"/>
        <w:jc w:val="both"/>
        <w:rPr>
          <w:rFonts w:ascii="Tahoma" w:hAnsi="Tahoma"/>
          <w:b/>
        </w:rPr>
      </w:pPr>
      <w:r>
        <w:rPr>
          <w:rFonts w:ascii="Tahoma" w:hAnsi="Tahoma"/>
          <w:b/>
        </w:rPr>
        <w:t>4.- NORMATIVIDAD DEL HOSPITAL</w:t>
      </w:r>
    </w:p>
    <w:p w:rsidR="001B4B95" w:rsidRDefault="001B4B95" w:rsidP="001B4B95">
      <w:pPr>
        <w:pStyle w:val="Sangradetextonormal"/>
      </w:pPr>
      <w:r>
        <w:t>1.- Es necesario para el buen funcionamiento del hospital la disciplina y el respeto a las Jerarquías dentro del personal Médico y de Enfermería.</w:t>
      </w:r>
    </w:p>
    <w:p w:rsidR="001B4B95" w:rsidRDefault="001B4B95" w:rsidP="001B4B95">
      <w:pPr>
        <w:pStyle w:val="Textoindependiente3"/>
        <w:spacing w:line="480" w:lineRule="auto"/>
        <w:ind w:left="720" w:hanging="360"/>
        <w:rPr>
          <w:rFonts w:ascii="Tahoma" w:hAnsi="Tahoma"/>
          <w:lang w:val="es-ES"/>
        </w:rPr>
      </w:pPr>
      <w:r>
        <w:rPr>
          <w:rFonts w:ascii="Tahoma" w:hAnsi="Tahoma"/>
          <w:lang w:val="es-ES"/>
        </w:rPr>
        <w:t xml:space="preserve">2.- Todos los Médicos que laboran en el Centro </w:t>
      </w:r>
      <w:r w:rsidR="00C81EA0">
        <w:rPr>
          <w:rFonts w:ascii="Tahoma" w:hAnsi="Tahoma"/>
          <w:lang w:val="es-ES"/>
        </w:rPr>
        <w:t>Médico</w:t>
      </w:r>
      <w:r>
        <w:rPr>
          <w:rFonts w:ascii="Tahoma" w:hAnsi="Tahoma"/>
          <w:lang w:val="es-ES"/>
        </w:rPr>
        <w:t xml:space="preserve"> Dalinde deben mantener trato respetuoso y estrictamente profesional con el personal de los diferentes servicios.</w:t>
      </w:r>
    </w:p>
    <w:p w:rsidR="001B4B95" w:rsidRDefault="001B4B95" w:rsidP="001B4B95">
      <w:pPr>
        <w:pStyle w:val="Textoindependiente3"/>
        <w:spacing w:line="480" w:lineRule="auto"/>
        <w:ind w:left="720" w:hanging="360"/>
        <w:rPr>
          <w:rFonts w:ascii="Tahoma" w:hAnsi="Tahoma"/>
          <w:lang w:val="es-ES"/>
        </w:rPr>
      </w:pPr>
      <w:r>
        <w:rPr>
          <w:rFonts w:ascii="Tahoma" w:hAnsi="Tahoma"/>
          <w:lang w:val="es-ES"/>
        </w:rPr>
        <w:t xml:space="preserve">3.- Las faltas a la moral y a la disciplina o a las normas generales, serán evaluadas según el caso, por el Jefe de Servicio, Jefe de Enseñanza y Director Médico, quienes decidirán la responsabilidad y en su caso la sanción de dicha falta </w:t>
      </w:r>
    </w:p>
    <w:p w:rsidR="001B4B95" w:rsidRDefault="001B4B95" w:rsidP="001B4B95">
      <w:pPr>
        <w:pStyle w:val="Textoindependiente"/>
        <w:spacing w:line="240" w:lineRule="auto"/>
        <w:ind w:left="142" w:right="282"/>
        <w:rPr>
          <w:rFonts w:ascii="Tahoma" w:hAnsi="Tahoma"/>
          <w:b w:val="0"/>
        </w:rPr>
      </w:pPr>
    </w:p>
    <w:p w:rsidR="001B4B95" w:rsidRDefault="001B4B95" w:rsidP="001B4B95">
      <w:pPr>
        <w:pStyle w:val="Textoindependiente"/>
        <w:spacing w:line="240" w:lineRule="auto"/>
        <w:ind w:left="142" w:right="282"/>
      </w:pPr>
      <w:r>
        <w:t>CONSEJO MEDICO CONSULTIVO.</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OBJETIVO:</w:t>
      </w:r>
    </w:p>
    <w:p w:rsidR="001B4B95" w:rsidRDefault="001B4B95" w:rsidP="001B4B95">
      <w:pPr>
        <w:ind w:left="142" w:right="282"/>
        <w:jc w:val="both"/>
        <w:rPr>
          <w:rFonts w:ascii="Arial" w:hAnsi="Arial"/>
          <w:lang w:val="es-ES_tradnl"/>
        </w:rPr>
      </w:pPr>
    </w:p>
    <w:p w:rsidR="001B4B95" w:rsidRDefault="00C81EA0" w:rsidP="00C81EA0">
      <w:pPr>
        <w:spacing w:line="276" w:lineRule="auto"/>
        <w:ind w:left="142" w:right="282"/>
        <w:jc w:val="both"/>
        <w:rPr>
          <w:rFonts w:ascii="Arial" w:hAnsi="Arial"/>
          <w:lang w:val="es-ES_tradnl"/>
        </w:rPr>
      </w:pPr>
      <w:r>
        <w:rPr>
          <w:rFonts w:ascii="Arial" w:hAnsi="Arial"/>
          <w:lang w:val="es-ES_tradnl"/>
        </w:rPr>
        <w:lastRenderedPageBreak/>
        <w:t>Asesorar a la dirección general en los aspectos técnicos y científicos, con la finalidad de fortalecer la formación de Recursos Humanos y la Investigación Biomédica</w:t>
      </w:r>
      <w:r w:rsidR="001B4B95">
        <w:rPr>
          <w:rFonts w:ascii="Arial" w:hAnsi="Arial"/>
          <w:lang w:val="es-ES_tradnl"/>
        </w:rPr>
        <w:t>.</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FUNCIONES:</w:t>
      </w:r>
    </w:p>
    <w:p w:rsidR="001B4B95" w:rsidRDefault="001B4B95" w:rsidP="001B4B95">
      <w:pPr>
        <w:ind w:left="142" w:right="282"/>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Recomendar y proponer el establecimiento de programas, instrumentos y criterios que coadyuven a garantizar y evaluar la calidad de la atención médica que se proporciona.</w:t>
      </w:r>
    </w:p>
    <w:p w:rsidR="001B4B95" w:rsidRDefault="001B4B95" w:rsidP="001B4B95">
      <w:pPr>
        <w:tabs>
          <w:tab w:val="num" w:pos="426"/>
        </w:tabs>
        <w:ind w:left="426" w:right="282" w:hanging="284"/>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 xml:space="preserve">Identificar las </w:t>
      </w:r>
      <w:r w:rsidR="00B42846">
        <w:rPr>
          <w:rFonts w:ascii="Arial" w:hAnsi="Arial"/>
          <w:lang w:val="es-ES_tradnl"/>
        </w:rPr>
        <w:t>N</w:t>
      </w:r>
      <w:r>
        <w:rPr>
          <w:rFonts w:ascii="Arial" w:hAnsi="Arial"/>
          <w:lang w:val="es-ES_tradnl"/>
        </w:rPr>
        <w:t xml:space="preserve">ecesidades de </w:t>
      </w:r>
      <w:r w:rsidR="00B42846">
        <w:rPr>
          <w:rFonts w:ascii="Arial" w:hAnsi="Arial"/>
          <w:lang w:val="es-ES_tradnl"/>
        </w:rPr>
        <w:t>C</w:t>
      </w:r>
      <w:r>
        <w:rPr>
          <w:rFonts w:ascii="Arial" w:hAnsi="Arial"/>
          <w:lang w:val="es-ES_tradnl"/>
        </w:rPr>
        <w:t>apacitación de los recursos médicos, paramédicos y de auxiliares de diagnóstico y tratamiento.</w:t>
      </w:r>
    </w:p>
    <w:p w:rsidR="001B4B95" w:rsidRDefault="001B4B95" w:rsidP="001B4B95">
      <w:pPr>
        <w:tabs>
          <w:tab w:val="num" w:pos="426"/>
        </w:tabs>
        <w:ind w:left="426" w:right="282" w:hanging="284"/>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Proponer políticas y prioridades en materia de atención médica, académica y de investigación.</w:t>
      </w:r>
    </w:p>
    <w:p w:rsidR="001B4B95" w:rsidRDefault="001B4B95" w:rsidP="001B4B95">
      <w:pPr>
        <w:tabs>
          <w:tab w:val="num" w:pos="426"/>
        </w:tabs>
        <w:ind w:left="426" w:right="282" w:hanging="284"/>
        <w:jc w:val="both"/>
        <w:rPr>
          <w:rFonts w:ascii="Arial" w:hAnsi="Arial"/>
          <w:lang w:val="es-ES_tradnl"/>
        </w:rPr>
      </w:pPr>
    </w:p>
    <w:p w:rsidR="001B4B95" w:rsidRDefault="00C81EA0" w:rsidP="001B4B95">
      <w:pPr>
        <w:numPr>
          <w:ilvl w:val="0"/>
          <w:numId w:val="6"/>
        </w:numPr>
        <w:ind w:left="426" w:right="282" w:hanging="284"/>
        <w:jc w:val="both"/>
        <w:rPr>
          <w:rFonts w:ascii="Arial" w:hAnsi="Arial"/>
          <w:lang w:val="es-ES_tradnl"/>
        </w:rPr>
      </w:pPr>
      <w:r>
        <w:rPr>
          <w:rFonts w:ascii="Arial" w:hAnsi="Arial"/>
          <w:lang w:val="es-ES_tradnl"/>
        </w:rPr>
        <w:t>Brindar apoyo y proponer en materia de desarrollo de tecnología de punta, como un medio de coadyuvar a mejorar la calidad de la atención médica.</w:t>
      </w:r>
    </w:p>
    <w:p w:rsidR="001B4B95" w:rsidRDefault="001B4B95" w:rsidP="001B4B95">
      <w:pPr>
        <w:tabs>
          <w:tab w:val="num" w:pos="426"/>
        </w:tabs>
        <w:ind w:left="426" w:right="282" w:hanging="284"/>
        <w:jc w:val="both"/>
        <w:rPr>
          <w:rFonts w:ascii="Arial" w:hAnsi="Arial"/>
          <w:lang w:val="es-ES_tradnl"/>
        </w:rPr>
      </w:pPr>
    </w:p>
    <w:p w:rsidR="001B4B95" w:rsidRDefault="00B42846" w:rsidP="001B4B95">
      <w:pPr>
        <w:numPr>
          <w:ilvl w:val="0"/>
          <w:numId w:val="6"/>
        </w:numPr>
        <w:ind w:left="426" w:right="282" w:hanging="284"/>
        <w:jc w:val="both"/>
        <w:rPr>
          <w:rFonts w:ascii="Arial" w:hAnsi="Arial"/>
          <w:lang w:val="es-ES_tradnl"/>
        </w:rPr>
      </w:pPr>
      <w:r>
        <w:rPr>
          <w:rFonts w:ascii="Arial" w:hAnsi="Arial"/>
          <w:lang w:val="es-ES_tradnl"/>
        </w:rPr>
        <w:t>Aprobar la instalación de Comisiones y Grupos Técnicos de Trabajo para apoyar sus funciones.</w:t>
      </w:r>
    </w:p>
    <w:p w:rsidR="001B4B95" w:rsidRDefault="001B4B95" w:rsidP="001B4B95">
      <w:pPr>
        <w:tabs>
          <w:tab w:val="num" w:pos="426"/>
        </w:tabs>
        <w:ind w:left="426" w:right="282" w:hanging="284"/>
        <w:jc w:val="both"/>
        <w:rPr>
          <w:rFonts w:ascii="Arial" w:hAnsi="Arial"/>
          <w:lang w:val="es-ES_tradnl"/>
        </w:rPr>
      </w:pPr>
    </w:p>
    <w:p w:rsidR="001B4B95" w:rsidRDefault="00B42846" w:rsidP="001B4B95">
      <w:pPr>
        <w:numPr>
          <w:ilvl w:val="0"/>
          <w:numId w:val="6"/>
        </w:numPr>
        <w:ind w:left="426" w:right="282" w:hanging="284"/>
        <w:jc w:val="both"/>
        <w:rPr>
          <w:rFonts w:ascii="Arial" w:hAnsi="Arial"/>
          <w:lang w:val="es-ES_tradnl"/>
        </w:rPr>
      </w:pPr>
      <w:r>
        <w:rPr>
          <w:rFonts w:ascii="Arial" w:hAnsi="Arial"/>
          <w:lang w:val="es-ES_tradnl"/>
        </w:rPr>
        <w:t>Participar en la selección de recursos humanos para optimización de la estructura orgánica.</w:t>
      </w:r>
    </w:p>
    <w:p w:rsidR="001B4B95" w:rsidRDefault="001B4B95" w:rsidP="001B4B95">
      <w:pPr>
        <w:ind w:left="426" w:right="282" w:hanging="284"/>
        <w:jc w:val="both"/>
        <w:rPr>
          <w:rFonts w:ascii="Arial" w:hAnsi="Arial"/>
          <w:lang w:val="es-ES_tradnl"/>
        </w:rPr>
      </w:pPr>
    </w:p>
    <w:p w:rsidR="001B4B95" w:rsidRDefault="001B4B95" w:rsidP="001B4B95">
      <w:pPr>
        <w:ind w:left="426" w:right="282" w:hanging="284"/>
        <w:jc w:val="both"/>
        <w:rPr>
          <w:rFonts w:ascii="Arial" w:hAnsi="Arial"/>
          <w:lang w:val="es-ES_tradnl"/>
        </w:rPr>
      </w:pPr>
    </w:p>
    <w:p w:rsidR="001B4B95" w:rsidRDefault="001B4B95" w:rsidP="001B4B95">
      <w:pPr>
        <w:ind w:left="426" w:right="282" w:hanging="284"/>
        <w:jc w:val="both"/>
        <w:rPr>
          <w:rFonts w:ascii="Arial" w:hAnsi="Arial"/>
          <w:b/>
          <w:lang w:val="es-ES_tradnl"/>
        </w:rPr>
      </w:pPr>
    </w:p>
    <w:p w:rsidR="001B4B95" w:rsidRDefault="001B4B95" w:rsidP="001B4B95">
      <w:pPr>
        <w:ind w:left="426" w:right="282" w:hanging="284"/>
        <w:jc w:val="both"/>
        <w:rPr>
          <w:rFonts w:ascii="Arial" w:hAnsi="Arial"/>
          <w:b/>
          <w:lang w:val="es-ES_tradnl"/>
        </w:rPr>
      </w:pPr>
    </w:p>
    <w:p w:rsidR="001B4B95" w:rsidRDefault="001B4B95" w:rsidP="001B4B95">
      <w:pPr>
        <w:ind w:left="426" w:right="282" w:hanging="284"/>
        <w:jc w:val="both"/>
        <w:rPr>
          <w:rFonts w:ascii="Arial" w:hAnsi="Arial"/>
          <w:b/>
          <w:lang w:val="es-ES_tradnl"/>
        </w:rPr>
      </w:pPr>
      <w:r>
        <w:rPr>
          <w:rFonts w:ascii="Arial" w:hAnsi="Arial"/>
          <w:b/>
          <w:lang w:val="es-ES_tradnl"/>
        </w:rPr>
        <w:t>DIRECCIÓN MÉDICA.</w:t>
      </w:r>
    </w:p>
    <w:p w:rsidR="001B4B95" w:rsidRDefault="001B4B95" w:rsidP="001B4B95">
      <w:pPr>
        <w:ind w:left="426" w:right="282" w:hanging="284"/>
        <w:jc w:val="both"/>
        <w:rPr>
          <w:rFonts w:ascii="Arial" w:hAnsi="Arial"/>
          <w:b/>
          <w:lang w:val="es-ES_tradnl"/>
        </w:rPr>
      </w:pPr>
    </w:p>
    <w:p w:rsidR="001B4B95" w:rsidRDefault="001B4B95" w:rsidP="001B4B95">
      <w:pPr>
        <w:ind w:left="426" w:right="282" w:hanging="284"/>
        <w:jc w:val="both"/>
        <w:rPr>
          <w:rFonts w:ascii="Arial" w:hAnsi="Arial"/>
          <w:b/>
          <w:lang w:val="es-ES_tradnl"/>
        </w:rPr>
      </w:pPr>
      <w:r>
        <w:rPr>
          <w:rFonts w:ascii="Arial" w:hAnsi="Arial"/>
          <w:b/>
          <w:lang w:val="es-ES_tradnl"/>
        </w:rPr>
        <w:t>OBJETIVO:</w:t>
      </w:r>
    </w:p>
    <w:p w:rsidR="001B4B95" w:rsidRDefault="001B4B95" w:rsidP="001B4B95">
      <w:pPr>
        <w:ind w:left="426" w:right="282" w:hanging="284"/>
        <w:jc w:val="both"/>
        <w:rPr>
          <w:rFonts w:ascii="Arial" w:hAnsi="Arial"/>
          <w:lang w:val="es-ES_tradnl"/>
        </w:rPr>
      </w:pPr>
    </w:p>
    <w:p w:rsidR="001B4B95" w:rsidRDefault="00B42846" w:rsidP="00B42846">
      <w:pPr>
        <w:spacing w:line="276" w:lineRule="auto"/>
        <w:ind w:left="142" w:right="282"/>
        <w:jc w:val="both"/>
        <w:rPr>
          <w:rFonts w:ascii="Arial" w:hAnsi="Arial"/>
          <w:lang w:val="es-ES_tradnl"/>
        </w:rPr>
      </w:pPr>
      <w:r>
        <w:rPr>
          <w:rFonts w:ascii="Arial" w:hAnsi="Arial"/>
          <w:lang w:val="es-ES_tradnl"/>
        </w:rPr>
        <w:t>Conducir el otorgamiento de servicios de salud con niveles óptimos de calidad y oportunidad, supervisando la aplicación racional y eficiente de los recursos</w:t>
      </w:r>
      <w:r w:rsidR="001B4B95">
        <w:rPr>
          <w:rFonts w:ascii="Arial" w:hAnsi="Arial"/>
          <w:lang w:val="es-ES_tradnl"/>
        </w:rPr>
        <w:t>.</w:t>
      </w:r>
    </w:p>
    <w:p w:rsidR="001B4B95" w:rsidRDefault="001B4B95" w:rsidP="00B42846">
      <w:pPr>
        <w:spacing w:line="276" w:lineRule="auto"/>
        <w:ind w:left="426" w:right="282" w:hanging="284"/>
        <w:jc w:val="both"/>
        <w:rPr>
          <w:rFonts w:ascii="Arial" w:hAnsi="Arial"/>
          <w:lang w:val="es-ES_tradnl"/>
        </w:rPr>
      </w:pPr>
    </w:p>
    <w:p w:rsidR="001B4B95" w:rsidRDefault="001B4B95" w:rsidP="001B4B95">
      <w:pPr>
        <w:ind w:left="426" w:right="282" w:hanging="284"/>
        <w:jc w:val="both"/>
        <w:rPr>
          <w:rFonts w:ascii="Arial" w:hAnsi="Arial"/>
          <w:lang w:val="es-ES_tradnl"/>
        </w:rPr>
      </w:pPr>
    </w:p>
    <w:p w:rsidR="001B4B95" w:rsidRDefault="001B4B95" w:rsidP="001B4B95">
      <w:pPr>
        <w:pStyle w:val="Textoindependiente"/>
        <w:spacing w:line="240" w:lineRule="auto"/>
        <w:ind w:left="426" w:right="282" w:hanging="284"/>
      </w:pPr>
      <w:r>
        <w:t>FUNCIONES:</w:t>
      </w:r>
    </w:p>
    <w:p w:rsidR="001B4B95" w:rsidRDefault="001B4B95" w:rsidP="001B4B95">
      <w:pPr>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Difundir y dirigir las políticas del Hospital en materia de prestación de servicios de atención médica, académicos y de investigación.</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Proponer a la Dirección General los proyectos de programas, instrumentos y Normas Internas, con objeto de optimizar la calidad de la atención médica a nuestros usuarios.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Gestionar las modificaciones a la Estructura Orgánica y funcional del Hospital, previa determinación de la Dirección General.</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Representar al hospital ante las autoridades del Sector Salud y las Instancias Internacionales que lo requieran.</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Proponer la realización de acciones tendientes a garantizar la Calidad de la Atención Médica.</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Vigilar la correcta aplicación intrahospitalaria de los lineamientos oficiales, para la realización de eventos médico-quirúrgicos.</w:t>
      </w:r>
    </w:p>
    <w:p w:rsidR="001B4B95" w:rsidRDefault="001B4B95" w:rsidP="00B42846">
      <w:pPr>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 Promover el Desarrollo Gerencial de los directivos hospitalarios</w:t>
      </w:r>
    </w:p>
    <w:p w:rsidR="001B4B95" w:rsidRDefault="001B4B95" w:rsidP="00B42846">
      <w:pPr>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Gestionar que el suministro de servicios materiales, humanos y financieros que se requieran para el óptimo funcionamiento del hospital, cumplan con la cantidad y calidad suficientes.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Coordinar la elaboración e integración de los programas, estudios e investigaciones que se deban someter a la consideración de la Dirección General, Consejo Consultivo u otras Comisiones Internas.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Apoyar a los Comités Intrahospitalarios en la aplicación y difusión de políticas y procedimientos, así como en la supervisión de </w:t>
      </w:r>
      <w:r w:rsidR="0010371D">
        <w:rPr>
          <w:rFonts w:ascii="Arial" w:hAnsi="Arial"/>
          <w:lang w:val="es-ES_tradnl"/>
        </w:rPr>
        <w:t>estas</w:t>
      </w:r>
      <w:r>
        <w:rPr>
          <w:rFonts w:ascii="Arial" w:hAnsi="Arial"/>
          <w:lang w:val="es-ES_tradnl"/>
        </w:rPr>
        <w:t>.</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Informar oportunamente al Cuerpo Directivo y Consejo Consultivo, de acuerdos y recomendaciones emitidos por instancias relacionadas al ramo.</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Revisar el Manual de Organización y de Procedimientos periódicamente, a fin de proponer métodos, estrategias y recomendaciones que permitan mejorar la organización y funcionamiento del hospital.</w:t>
      </w:r>
    </w:p>
    <w:p w:rsidR="001B4B95" w:rsidRDefault="001B4B95" w:rsidP="001B4B95">
      <w:pPr>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Proporcionar asesoría a los servicios que integran el hospital, en la elaboración de programas y en materia de evaluación de resultados, en apego a las políticas, normas y procedimientos hospitalarios.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Diseñar e instrumentar el Sistema Integral de Evaluación, en colaboración con la dirección administrativa y coordinaciones.</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Establecer los criterios técnico-administrativos de planeación, para la integración del Programa Operativo Anual.</w:t>
      </w:r>
    </w:p>
    <w:p w:rsidR="001B4B95" w:rsidRDefault="001B4B95" w:rsidP="00B42846">
      <w:pPr>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Integrar y acreditar la información estadística para la elaboración de los informes, avances y anexos estadísticos que soliciten las instancias externas de Salud.</w:t>
      </w:r>
    </w:p>
    <w:p w:rsidR="001B4B95" w:rsidRDefault="001B4B95" w:rsidP="00B42846">
      <w:pPr>
        <w:tabs>
          <w:tab w:val="num" w:pos="426"/>
        </w:tabs>
        <w:spacing w:line="276" w:lineRule="auto"/>
        <w:ind w:left="426" w:right="282" w:hanging="284"/>
        <w:jc w:val="both"/>
        <w:rPr>
          <w:rFonts w:ascii="Arial" w:hAnsi="Arial"/>
          <w:lang w:val="es-ES_tradnl"/>
        </w:rPr>
      </w:pPr>
    </w:p>
    <w:p w:rsidR="001B4B95" w:rsidRDefault="00B42846" w:rsidP="00B42846">
      <w:pPr>
        <w:numPr>
          <w:ilvl w:val="0"/>
          <w:numId w:val="6"/>
        </w:numPr>
        <w:spacing w:line="276" w:lineRule="auto"/>
        <w:ind w:left="426" w:right="282" w:hanging="284"/>
        <w:jc w:val="both"/>
        <w:rPr>
          <w:rFonts w:ascii="Arial" w:hAnsi="Arial"/>
          <w:lang w:val="es-ES_tradnl"/>
        </w:rPr>
      </w:pPr>
      <w:r>
        <w:rPr>
          <w:rFonts w:ascii="Arial" w:hAnsi="Arial"/>
          <w:lang w:val="es-ES_tradnl"/>
        </w:rPr>
        <w:t>Detectar las necesidades de desarrollo y capacitación del personal médico y auxiliar de diagnóstico y tratamiento.</w:t>
      </w:r>
    </w:p>
    <w:p w:rsidR="001B4B95" w:rsidRDefault="001B4B95" w:rsidP="001B4B95">
      <w:pPr>
        <w:ind w:left="426" w:right="282" w:hanging="284"/>
        <w:rPr>
          <w:rFonts w:ascii="Arial" w:hAnsi="Arial"/>
          <w:lang w:val="es-ES_tradnl"/>
        </w:rPr>
      </w:pPr>
    </w:p>
    <w:p w:rsidR="001B4B95" w:rsidRDefault="001B4B95" w:rsidP="001B4B95">
      <w:pPr>
        <w:pStyle w:val="Textoindependiente2"/>
        <w:ind w:left="142" w:right="282"/>
      </w:pPr>
    </w:p>
    <w:p w:rsidR="001B4B95" w:rsidRDefault="001B4B95" w:rsidP="001B4B95">
      <w:pPr>
        <w:pStyle w:val="Textoindependiente"/>
        <w:spacing w:line="240" w:lineRule="auto"/>
        <w:ind w:left="142" w:right="282"/>
      </w:pPr>
      <w:r>
        <w:t>COORDINACIÓN DE ENSEÑANZA E INVESTIGACIÓN:</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OBJETIVO:</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B42846" w:rsidP="001D4507">
      <w:pPr>
        <w:spacing w:line="276" w:lineRule="auto"/>
        <w:ind w:left="142" w:right="282"/>
        <w:jc w:val="both"/>
        <w:rPr>
          <w:rFonts w:ascii="Arial" w:hAnsi="Arial"/>
          <w:lang w:val="es-ES_tradnl"/>
        </w:rPr>
      </w:pPr>
      <w:r>
        <w:rPr>
          <w:rFonts w:ascii="Arial" w:hAnsi="Arial"/>
          <w:lang w:val="es-ES_tradnl"/>
        </w:rPr>
        <w:t>Instrumentar, coordinar y evaluar, las acciones de enseñanza e investigación que contribuyan a la formación y capacitación del personal de salud; y al desarrollo y conocimiento científico y tecnológico en materia de salud</w:t>
      </w:r>
      <w:r w:rsidR="001B4B95">
        <w:rPr>
          <w:rFonts w:ascii="Arial" w:hAnsi="Arial"/>
          <w:lang w:val="es-ES_tradnl"/>
        </w:rPr>
        <w:t>.</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FUNCIONES:</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Elaboración de los programas de capacitación, académicos y de investigación, a realizarse en este hospital.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Organizar la investigación básica, clínica y tecnológica, acorde a los requerimientos del hospital.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Analizar y desarrollar técnicas nuevas apropiadas para la enseñanza, capacitación e investigación de alto nivel.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B4B95" w:rsidP="001D4507">
      <w:pPr>
        <w:numPr>
          <w:ilvl w:val="0"/>
          <w:numId w:val="6"/>
        </w:numPr>
        <w:spacing w:line="276" w:lineRule="auto"/>
        <w:ind w:left="426" w:right="282" w:hanging="284"/>
        <w:jc w:val="both"/>
        <w:rPr>
          <w:rFonts w:ascii="Arial" w:hAnsi="Arial"/>
          <w:lang w:val="es-ES_tradnl"/>
        </w:rPr>
      </w:pPr>
      <w:r>
        <w:rPr>
          <w:rFonts w:ascii="Arial" w:hAnsi="Arial"/>
          <w:lang w:val="es-ES_tradnl"/>
        </w:rPr>
        <w:t>P</w:t>
      </w:r>
      <w:r w:rsidR="001D4507">
        <w:rPr>
          <w:rFonts w:ascii="Arial" w:hAnsi="Arial"/>
          <w:lang w:val="es-ES_tradnl"/>
        </w:rPr>
        <w:t xml:space="preserve">lanear y dirigir la organización de eventos de su </w:t>
      </w:r>
      <w:r w:rsidR="00BA442A">
        <w:rPr>
          <w:rFonts w:ascii="Arial" w:hAnsi="Arial"/>
          <w:lang w:val="es-ES_tradnl"/>
        </w:rPr>
        <w:t>ámbito</w:t>
      </w:r>
      <w:r w:rsidR="001D4507">
        <w:rPr>
          <w:rFonts w:ascii="Arial" w:hAnsi="Arial"/>
          <w:lang w:val="es-ES_tradnl"/>
        </w:rPr>
        <w:t>, que se realicen en el hospital.</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Analizar las necesidades de recursos humanos, para cubrir programas de </w:t>
      </w:r>
      <w:r w:rsidR="00A67B64">
        <w:rPr>
          <w:rFonts w:ascii="Arial" w:hAnsi="Arial"/>
          <w:lang w:val="es-ES_tradnl"/>
        </w:rPr>
        <w:t>R</w:t>
      </w:r>
      <w:r>
        <w:rPr>
          <w:rFonts w:ascii="Arial" w:hAnsi="Arial"/>
          <w:lang w:val="es-ES_tradnl"/>
        </w:rPr>
        <w:t xml:space="preserve">esidencias </w:t>
      </w:r>
      <w:r w:rsidR="00A67B64">
        <w:rPr>
          <w:rFonts w:ascii="Arial" w:hAnsi="Arial"/>
          <w:lang w:val="es-ES_tradnl"/>
        </w:rPr>
        <w:t>M</w:t>
      </w:r>
      <w:r>
        <w:rPr>
          <w:rFonts w:ascii="Arial" w:hAnsi="Arial"/>
          <w:lang w:val="es-ES_tradnl"/>
        </w:rPr>
        <w:t>édicas.</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Integrar las plantillas de personal docente y validarlos ante las </w:t>
      </w:r>
      <w:r w:rsidR="00A67B64">
        <w:rPr>
          <w:rFonts w:ascii="Arial" w:hAnsi="Arial"/>
          <w:lang w:val="es-ES_tradnl"/>
        </w:rPr>
        <w:t>I</w:t>
      </w:r>
      <w:r>
        <w:rPr>
          <w:rFonts w:ascii="Arial" w:hAnsi="Arial"/>
          <w:lang w:val="es-ES_tradnl"/>
        </w:rPr>
        <w:t xml:space="preserve">nstituciones </w:t>
      </w:r>
      <w:r w:rsidR="00A67B64">
        <w:rPr>
          <w:rFonts w:ascii="Arial" w:hAnsi="Arial"/>
          <w:lang w:val="es-ES_tradnl"/>
        </w:rPr>
        <w:t>A</w:t>
      </w:r>
      <w:r>
        <w:rPr>
          <w:rFonts w:ascii="Arial" w:hAnsi="Arial"/>
          <w:lang w:val="es-ES_tradnl"/>
        </w:rPr>
        <w:t>cadémicas de nivel superior.</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 xml:space="preserve">Solicitar con oportunidad los insumos necesarios para la </w:t>
      </w:r>
      <w:r w:rsidR="00A67B64">
        <w:rPr>
          <w:rFonts w:ascii="Arial" w:hAnsi="Arial"/>
          <w:lang w:val="es-ES_tradnl"/>
        </w:rPr>
        <w:t>E</w:t>
      </w:r>
      <w:r>
        <w:rPr>
          <w:rFonts w:ascii="Arial" w:hAnsi="Arial"/>
          <w:lang w:val="es-ES_tradnl"/>
        </w:rPr>
        <w:t xml:space="preserve">nseñanza e </w:t>
      </w:r>
      <w:r w:rsidR="00A67B64">
        <w:rPr>
          <w:rFonts w:ascii="Arial" w:hAnsi="Arial"/>
          <w:lang w:val="es-ES_tradnl"/>
        </w:rPr>
        <w:t>I</w:t>
      </w:r>
      <w:r>
        <w:rPr>
          <w:rFonts w:ascii="Arial" w:hAnsi="Arial"/>
          <w:lang w:val="es-ES_tradnl"/>
        </w:rPr>
        <w:t>nvestigación.</w:t>
      </w:r>
    </w:p>
    <w:p w:rsidR="001B4B95" w:rsidRDefault="001B4B95" w:rsidP="001D4507">
      <w:pPr>
        <w:spacing w:line="276" w:lineRule="auto"/>
        <w:ind w:right="282"/>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Programar y verificar el mantenimiento preventivo y correctivo del equipo e inmuebles, para la enseñanza e investigación.</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Coordinar la difusión de revistas, boletines y otros medios.</w:t>
      </w:r>
    </w:p>
    <w:p w:rsidR="001B4B95" w:rsidRDefault="001B4B95" w:rsidP="001D4507">
      <w:pPr>
        <w:tabs>
          <w:tab w:val="num" w:pos="426"/>
        </w:tabs>
        <w:spacing w:line="276" w:lineRule="auto"/>
        <w:ind w:left="426" w:right="282" w:hanging="284"/>
        <w:jc w:val="both"/>
        <w:rPr>
          <w:rFonts w:ascii="Arial" w:hAnsi="Arial"/>
          <w:lang w:val="es-ES_tradnl"/>
        </w:rPr>
      </w:pPr>
    </w:p>
    <w:p w:rsidR="001B4B95" w:rsidRDefault="001D4507" w:rsidP="001D4507">
      <w:pPr>
        <w:numPr>
          <w:ilvl w:val="0"/>
          <w:numId w:val="6"/>
        </w:numPr>
        <w:spacing w:line="276" w:lineRule="auto"/>
        <w:ind w:left="426" w:right="282" w:hanging="284"/>
        <w:jc w:val="both"/>
        <w:rPr>
          <w:rFonts w:ascii="Arial" w:hAnsi="Arial"/>
          <w:lang w:val="es-ES_tradnl"/>
        </w:rPr>
      </w:pPr>
      <w:r>
        <w:rPr>
          <w:rFonts w:ascii="Arial" w:hAnsi="Arial"/>
          <w:lang w:val="es-ES_tradnl"/>
        </w:rPr>
        <w:t>Analizar los informes relacionados con las actividades académicas y de investigación y dar a conocer los resultados a la dirección.</w:t>
      </w:r>
    </w:p>
    <w:p w:rsidR="001B4B95" w:rsidRDefault="001B4B95" w:rsidP="001D4507">
      <w:pPr>
        <w:spacing w:line="276" w:lineRule="auto"/>
        <w:ind w:left="142" w:right="282"/>
        <w:jc w:val="both"/>
        <w:rPr>
          <w:rFonts w:ascii="Arial" w:hAnsi="Arial"/>
          <w:lang w:val="es-ES_tradnl"/>
        </w:rPr>
      </w:pPr>
    </w:p>
    <w:p w:rsidR="001B4B95" w:rsidRDefault="001B4B95" w:rsidP="001B4B95">
      <w:pPr>
        <w:spacing w:line="480" w:lineRule="auto"/>
        <w:jc w:val="both"/>
        <w:rPr>
          <w:rFonts w:ascii="Tahoma" w:hAnsi="Tahoma"/>
          <w:b/>
        </w:rPr>
      </w:pPr>
      <w:r>
        <w:rPr>
          <w:rFonts w:ascii="Tahoma" w:hAnsi="Tahoma"/>
          <w:b/>
        </w:rPr>
        <w:t>5.- ESTRUCTURA ORGANICA</w:t>
      </w:r>
    </w:p>
    <w:p w:rsidR="001B4B95" w:rsidRDefault="001B4B95" w:rsidP="001B4B95">
      <w:pPr>
        <w:spacing w:line="480" w:lineRule="auto"/>
        <w:jc w:val="both"/>
        <w:rPr>
          <w:rFonts w:ascii="Tahoma" w:hAnsi="Tahoma"/>
          <w:b/>
        </w:rPr>
      </w:pPr>
      <w:r>
        <w:rPr>
          <w:rFonts w:ascii="Tahoma" w:hAnsi="Tahoma"/>
          <w:b/>
        </w:rPr>
        <w:t>DIRECCIÓN ADMINISTRATIVA</w:t>
      </w:r>
    </w:p>
    <w:p w:rsidR="001B4B95" w:rsidRDefault="001B4B95" w:rsidP="001B4B95">
      <w:pPr>
        <w:numPr>
          <w:ilvl w:val="0"/>
          <w:numId w:val="3"/>
        </w:numPr>
        <w:spacing w:line="480" w:lineRule="auto"/>
        <w:jc w:val="both"/>
        <w:rPr>
          <w:rFonts w:ascii="Tahoma" w:hAnsi="Tahoma"/>
          <w:b/>
        </w:rPr>
      </w:pPr>
      <w:r>
        <w:rPr>
          <w:rFonts w:ascii="Tahoma" w:hAnsi="Tahoma"/>
          <w:b/>
        </w:rPr>
        <w:t>GERENCIA GENERAL</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Recursos Humanos</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Recursos Materiales</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conservación de inmuebles y equipo</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servicios Generales</w:t>
      </w:r>
    </w:p>
    <w:p w:rsidR="001B4B95" w:rsidRDefault="001B4B95" w:rsidP="001B4B95">
      <w:pPr>
        <w:numPr>
          <w:ilvl w:val="0"/>
          <w:numId w:val="2"/>
        </w:numPr>
        <w:tabs>
          <w:tab w:val="clear" w:pos="720"/>
          <w:tab w:val="num" w:pos="1440"/>
        </w:tabs>
        <w:spacing w:line="480" w:lineRule="auto"/>
        <w:ind w:left="1440" w:hanging="540"/>
        <w:jc w:val="both"/>
        <w:rPr>
          <w:rFonts w:ascii="Tahoma" w:hAnsi="Tahoma"/>
        </w:rPr>
      </w:pPr>
      <w:r>
        <w:rPr>
          <w:rFonts w:ascii="Tahoma" w:hAnsi="Tahoma"/>
        </w:rPr>
        <w:t>Departamento de Adquisiciones</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lastRenderedPageBreak/>
        <w:t>Departamento de Farmacia</w:t>
      </w:r>
    </w:p>
    <w:p w:rsidR="001B4B95" w:rsidRDefault="001B4B95" w:rsidP="001B4B95">
      <w:pPr>
        <w:numPr>
          <w:ilvl w:val="1"/>
          <w:numId w:val="2"/>
        </w:numPr>
        <w:tabs>
          <w:tab w:val="clear" w:pos="1440"/>
          <w:tab w:val="num" w:pos="720"/>
        </w:tabs>
        <w:spacing w:line="480" w:lineRule="auto"/>
        <w:ind w:hanging="1080"/>
        <w:jc w:val="both"/>
        <w:rPr>
          <w:rFonts w:ascii="Tahoma" w:hAnsi="Tahoma"/>
          <w:b/>
        </w:rPr>
      </w:pPr>
      <w:r>
        <w:rPr>
          <w:rFonts w:ascii="Tahoma" w:hAnsi="Tahoma"/>
          <w:b/>
        </w:rPr>
        <w:t>CONTRALORÍA INTERNA</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Departamentos de contabilidad</w:t>
      </w:r>
    </w:p>
    <w:p w:rsidR="00A67B64" w:rsidRDefault="00A67B64" w:rsidP="00A67B64">
      <w:pPr>
        <w:spacing w:line="480" w:lineRule="auto"/>
        <w:ind w:left="1440"/>
        <w:jc w:val="both"/>
        <w:rPr>
          <w:rFonts w:ascii="Tahoma" w:hAnsi="Tahoma"/>
        </w:rPr>
      </w:pPr>
    </w:p>
    <w:p w:rsidR="001B4B95" w:rsidRDefault="001B4B95" w:rsidP="001B4B95">
      <w:pPr>
        <w:pStyle w:val="Ttulo2"/>
      </w:pPr>
      <w:r>
        <w:t>DIRECCIÓN MÉDICA</w:t>
      </w:r>
    </w:p>
    <w:p w:rsidR="001B4B95" w:rsidRDefault="001B4B95" w:rsidP="001B4B95">
      <w:pPr>
        <w:numPr>
          <w:ilvl w:val="0"/>
          <w:numId w:val="4"/>
        </w:numPr>
        <w:spacing w:line="480" w:lineRule="auto"/>
        <w:jc w:val="both"/>
        <w:rPr>
          <w:rFonts w:ascii="Tahoma" w:hAnsi="Tahoma"/>
          <w:b/>
        </w:rPr>
      </w:pPr>
      <w:r>
        <w:rPr>
          <w:rFonts w:ascii="Tahoma" w:hAnsi="Tahoma"/>
          <w:b/>
        </w:rPr>
        <w:t>COMITES TÉCNICO MEDICO HOSPITALARIOS</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 xml:space="preserve">Calidad de </w:t>
      </w:r>
      <w:smartTag w:uri="urn:schemas-microsoft-com:office:smarttags" w:element="PersonName">
        <w:smartTagPr>
          <w:attr w:name="ProductID" w:val="la Atenci￳n Medica"/>
        </w:smartTagPr>
        <w:r>
          <w:rPr>
            <w:rFonts w:ascii="Tahoma" w:hAnsi="Tahoma"/>
          </w:rPr>
          <w:t>la Atención Medica</w:t>
        </w:r>
      </w:smartTag>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Auditoria Medica y Expediente Clínico</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Infecciones Nosocomiales</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Protección Civil</w:t>
      </w:r>
    </w:p>
    <w:p w:rsidR="001B4B95" w:rsidRDefault="001B4B95" w:rsidP="001B4B95">
      <w:pPr>
        <w:numPr>
          <w:ilvl w:val="0"/>
          <w:numId w:val="2"/>
        </w:numPr>
        <w:tabs>
          <w:tab w:val="clear" w:pos="720"/>
        </w:tabs>
        <w:spacing w:line="480" w:lineRule="auto"/>
        <w:ind w:left="1440" w:hanging="540"/>
        <w:jc w:val="both"/>
        <w:rPr>
          <w:rFonts w:ascii="Tahoma" w:hAnsi="Tahoma"/>
        </w:rPr>
      </w:pPr>
      <w:r>
        <w:rPr>
          <w:rFonts w:ascii="Tahoma" w:hAnsi="Tahoma"/>
        </w:rPr>
        <w:t>Enseñanza y Bioética</w:t>
      </w:r>
    </w:p>
    <w:p w:rsidR="001B4B95" w:rsidRDefault="001B4B95" w:rsidP="001B4B95">
      <w:pPr>
        <w:numPr>
          <w:ilvl w:val="0"/>
          <w:numId w:val="2"/>
        </w:numPr>
        <w:tabs>
          <w:tab w:val="clear" w:pos="720"/>
        </w:tabs>
        <w:spacing w:line="480" w:lineRule="auto"/>
        <w:ind w:left="1440" w:hanging="540"/>
        <w:jc w:val="both"/>
        <w:rPr>
          <w:rFonts w:ascii="Tahoma" w:hAnsi="Tahoma"/>
        </w:rPr>
      </w:pPr>
      <w:proofErr w:type="spellStart"/>
      <w:r>
        <w:rPr>
          <w:rFonts w:ascii="Tahoma" w:hAnsi="Tahoma"/>
        </w:rPr>
        <w:t>Morbi</w:t>
      </w:r>
      <w:proofErr w:type="spellEnd"/>
      <w:r>
        <w:rPr>
          <w:rFonts w:ascii="Tahoma" w:hAnsi="Tahoma"/>
        </w:rPr>
        <w:t xml:space="preserve"> Mortalidad</w:t>
      </w:r>
    </w:p>
    <w:p w:rsidR="001B4B95" w:rsidRDefault="001B4B95" w:rsidP="001B4B95">
      <w:pPr>
        <w:spacing w:line="480" w:lineRule="auto"/>
        <w:jc w:val="both"/>
        <w:rPr>
          <w:rFonts w:ascii="Tahoma" w:hAnsi="Tahoma"/>
        </w:rPr>
      </w:pPr>
    </w:p>
    <w:p w:rsidR="001B4B95" w:rsidRDefault="001B4B95" w:rsidP="001B4B95">
      <w:pPr>
        <w:numPr>
          <w:ilvl w:val="0"/>
          <w:numId w:val="4"/>
        </w:numPr>
        <w:spacing w:line="480" w:lineRule="auto"/>
        <w:jc w:val="both"/>
        <w:rPr>
          <w:rFonts w:ascii="Tahoma" w:hAnsi="Tahoma"/>
          <w:b/>
        </w:rPr>
      </w:pPr>
      <w:r>
        <w:rPr>
          <w:rFonts w:ascii="Tahoma" w:hAnsi="Tahoma"/>
          <w:b/>
        </w:rPr>
        <w:t>COORDINACIÓN MEDICA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Unidad Clínica y de Especialidades</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Emergencias</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 xml:space="preserve">Servicio de </w:t>
      </w:r>
      <w:smartTag w:uri="urn:schemas-microsoft-com:office:smarttags" w:element="PersonName">
        <w:smartTagPr>
          <w:attr w:name="ProductID" w:val="la Unidad"/>
        </w:smartTagPr>
        <w:r>
          <w:rPr>
            <w:rFonts w:ascii="Tahoma" w:hAnsi="Tahoma"/>
          </w:rPr>
          <w:t>la Unidad</w:t>
        </w:r>
      </w:smartTag>
      <w:r>
        <w:rPr>
          <w:rFonts w:ascii="Tahoma" w:hAnsi="Tahoma"/>
        </w:rPr>
        <w:t xml:space="preserve"> de Terapia Intensiva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Pediatría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 xml:space="preserve">Servicio de Medicina Interna </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Ambulancias</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Nutrición</w:t>
      </w:r>
    </w:p>
    <w:p w:rsidR="001B4B95" w:rsidRDefault="001B4B95" w:rsidP="001B4B95">
      <w:pPr>
        <w:numPr>
          <w:ilvl w:val="2"/>
          <w:numId w:val="4"/>
        </w:numPr>
        <w:tabs>
          <w:tab w:val="clear" w:pos="2160"/>
          <w:tab w:val="num" w:pos="540"/>
        </w:tabs>
        <w:spacing w:line="480" w:lineRule="auto"/>
        <w:ind w:hanging="1800"/>
        <w:jc w:val="both"/>
        <w:rPr>
          <w:rFonts w:ascii="Tahoma" w:hAnsi="Tahoma"/>
          <w:b/>
        </w:rPr>
      </w:pPr>
      <w:r>
        <w:rPr>
          <w:rFonts w:ascii="Tahoma" w:hAnsi="Tahoma"/>
          <w:b/>
        </w:rPr>
        <w:t>COORDINACIÓN QUIRÚRGICA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Quirófano y Corta Estancia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Ginecología y Obstetricia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Traumatología y Ortopedia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lastRenderedPageBreak/>
        <w:t>Servicio de Cirugía General</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 xml:space="preserve">Servicio de </w:t>
      </w:r>
      <w:proofErr w:type="spellStart"/>
      <w:r>
        <w:rPr>
          <w:rFonts w:ascii="Tahoma" w:hAnsi="Tahoma"/>
        </w:rPr>
        <w:t>Endodiagnóstica</w:t>
      </w:r>
      <w:proofErr w:type="spellEnd"/>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Anestesiología</w:t>
      </w:r>
    </w:p>
    <w:p w:rsidR="001B4B95" w:rsidRDefault="001B4B95" w:rsidP="001B4B95">
      <w:pPr>
        <w:numPr>
          <w:ilvl w:val="1"/>
          <w:numId w:val="4"/>
        </w:numPr>
        <w:tabs>
          <w:tab w:val="clear" w:pos="1440"/>
        </w:tabs>
        <w:spacing w:line="480" w:lineRule="auto"/>
        <w:ind w:hanging="540"/>
        <w:jc w:val="both"/>
        <w:rPr>
          <w:rFonts w:ascii="Tahoma" w:hAnsi="Tahoma"/>
        </w:rPr>
      </w:pPr>
      <w:r>
        <w:rPr>
          <w:rFonts w:ascii="Tahoma" w:hAnsi="Tahoma"/>
        </w:rPr>
        <w:t>Servicio de Oncológica</w:t>
      </w:r>
    </w:p>
    <w:p w:rsidR="001B4B95" w:rsidRDefault="001B4B95" w:rsidP="001B4B95">
      <w:pPr>
        <w:numPr>
          <w:ilvl w:val="0"/>
          <w:numId w:val="5"/>
        </w:numPr>
        <w:spacing w:line="480" w:lineRule="auto"/>
        <w:jc w:val="both"/>
        <w:rPr>
          <w:rFonts w:ascii="Tahoma" w:hAnsi="Tahoma"/>
          <w:b/>
        </w:rPr>
      </w:pPr>
      <w:r>
        <w:rPr>
          <w:rFonts w:ascii="Tahoma" w:hAnsi="Tahoma"/>
          <w:b/>
        </w:rPr>
        <w:t>COORDINACIÓN DE AUXILIARES DE DIAGNOSTICO Y TRATAMIENTO</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Laboratorio Clínico y Banco de Sangre</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Anatomía Patológica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 xml:space="preserve">Servicio de </w:t>
      </w:r>
      <w:r w:rsidR="00A67B64">
        <w:rPr>
          <w:rFonts w:ascii="Tahoma" w:hAnsi="Tahoma"/>
        </w:rPr>
        <w:t>Imagenología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Inhalo terapia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Hemodinámica</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Medicina Nuclear</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Archivo Clínico</w:t>
      </w:r>
    </w:p>
    <w:p w:rsidR="001B4B95" w:rsidRDefault="001B4B95" w:rsidP="001B4B95">
      <w:pPr>
        <w:numPr>
          <w:ilvl w:val="1"/>
          <w:numId w:val="5"/>
        </w:numPr>
        <w:tabs>
          <w:tab w:val="clear" w:pos="1440"/>
        </w:tabs>
        <w:spacing w:line="480" w:lineRule="auto"/>
        <w:ind w:hanging="540"/>
        <w:jc w:val="both"/>
        <w:rPr>
          <w:rFonts w:ascii="Tahoma" w:hAnsi="Tahoma"/>
        </w:rPr>
      </w:pPr>
      <w:r>
        <w:rPr>
          <w:rFonts w:ascii="Tahoma" w:hAnsi="Tahoma"/>
        </w:rPr>
        <w:t>Servicio de Admisión</w:t>
      </w:r>
    </w:p>
    <w:p w:rsidR="00A67B64" w:rsidRDefault="00A67B64" w:rsidP="00A67B64">
      <w:pPr>
        <w:spacing w:line="480" w:lineRule="auto"/>
        <w:ind w:left="1440"/>
        <w:jc w:val="both"/>
        <w:rPr>
          <w:rFonts w:ascii="Tahoma" w:hAnsi="Tahoma"/>
        </w:rPr>
      </w:pPr>
    </w:p>
    <w:p w:rsidR="001B4B95" w:rsidRDefault="001B4B95" w:rsidP="001B4B95">
      <w:pPr>
        <w:numPr>
          <w:ilvl w:val="2"/>
          <w:numId w:val="5"/>
        </w:numPr>
        <w:tabs>
          <w:tab w:val="clear" w:pos="2160"/>
        </w:tabs>
        <w:spacing w:line="480" w:lineRule="auto"/>
        <w:ind w:left="720"/>
        <w:jc w:val="both"/>
        <w:rPr>
          <w:rFonts w:ascii="Tahoma" w:hAnsi="Tahoma"/>
          <w:b/>
        </w:rPr>
      </w:pPr>
      <w:r>
        <w:rPr>
          <w:rFonts w:ascii="Tahoma" w:hAnsi="Tahoma"/>
          <w:b/>
        </w:rPr>
        <w:t>COORDINACIÓN DE ENFERMERIA</w:t>
      </w:r>
    </w:p>
    <w:p w:rsidR="001B4B95" w:rsidRDefault="001B4B95" w:rsidP="001B4B95">
      <w:pPr>
        <w:numPr>
          <w:ilvl w:val="2"/>
          <w:numId w:val="5"/>
        </w:numPr>
        <w:tabs>
          <w:tab w:val="clear" w:pos="2160"/>
        </w:tabs>
        <w:spacing w:line="480" w:lineRule="auto"/>
        <w:ind w:left="720"/>
        <w:jc w:val="both"/>
        <w:rPr>
          <w:rFonts w:ascii="Tahoma" w:hAnsi="Tahoma"/>
          <w:b/>
        </w:rPr>
      </w:pPr>
      <w:r>
        <w:rPr>
          <w:rFonts w:ascii="Tahoma" w:hAnsi="Tahoma"/>
          <w:b/>
        </w:rPr>
        <w:t>COORDINACIÓN DE ENSEÑANZA E INVESTIGACIÓN</w:t>
      </w:r>
    </w:p>
    <w:p w:rsidR="001B4B95" w:rsidRDefault="001B4B95" w:rsidP="00A67B64">
      <w:pPr>
        <w:spacing w:line="480" w:lineRule="auto"/>
        <w:jc w:val="both"/>
        <w:rPr>
          <w:rFonts w:ascii="Tahoma" w:hAnsi="Tahoma"/>
          <w:b/>
        </w:rPr>
      </w:pPr>
    </w:p>
    <w:p w:rsidR="001B4B95" w:rsidRDefault="001B4B95" w:rsidP="001B4B95">
      <w:pPr>
        <w:spacing w:line="480" w:lineRule="auto"/>
        <w:ind w:left="360"/>
        <w:jc w:val="both"/>
        <w:rPr>
          <w:rFonts w:ascii="Tahoma" w:hAnsi="Tahoma"/>
          <w:b/>
        </w:rPr>
      </w:pPr>
      <w:r>
        <w:rPr>
          <w:rFonts w:ascii="Tahoma" w:hAnsi="Tahoma"/>
          <w:b/>
        </w:rPr>
        <w:t>6.- JEFES DE SERVICIO</w:t>
      </w:r>
    </w:p>
    <w:p w:rsidR="001B4B95" w:rsidRDefault="001B4B95" w:rsidP="001B4B95">
      <w:pPr>
        <w:spacing w:line="480" w:lineRule="auto"/>
        <w:ind w:left="360"/>
        <w:jc w:val="both"/>
        <w:rPr>
          <w:rFonts w:ascii="Tahoma" w:hAnsi="Tahoma"/>
          <w:b/>
        </w:rPr>
      </w:pP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Filiberto Álvarez Campos Director Médico</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Ma. Isabel Villa de </w:t>
      </w:r>
      <w:smartTag w:uri="urn:schemas-microsoft-com:office:smarttags" w:element="PersonName">
        <w:smartTagPr>
          <w:attr w:name="ProductID" w:val="la Vega Jefe"/>
        </w:smartTagPr>
        <w:r w:rsidRPr="00A67B64">
          <w:rPr>
            <w:rFonts w:ascii="Tahoma" w:hAnsi="Tahoma"/>
          </w:rPr>
          <w:t>la Vega Jefe</w:t>
        </w:r>
      </w:smartTag>
      <w:r w:rsidRPr="00A67B64">
        <w:rPr>
          <w:rFonts w:ascii="Tahoma" w:hAnsi="Tahoma"/>
        </w:rPr>
        <w:t xml:space="preserve"> de Enseñanza y Medicina Interna</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 xml:space="preserve">r. Martín Herrera </w:t>
      </w:r>
      <w:r w:rsidRPr="00A67B64">
        <w:rPr>
          <w:rFonts w:ascii="Tahoma" w:hAnsi="Tahoma"/>
        </w:rPr>
        <w:t xml:space="preserve"> Jefe del servicio de Urgencias </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ra.</w:t>
      </w:r>
      <w:r w:rsidRPr="00A67B64">
        <w:rPr>
          <w:rFonts w:ascii="Tahoma" w:hAnsi="Tahoma"/>
        </w:rPr>
        <w:t xml:space="preserve"> Manuela Alberro </w:t>
      </w:r>
      <w:proofErr w:type="spellStart"/>
      <w:r w:rsidRPr="00A67B64">
        <w:rPr>
          <w:rFonts w:ascii="Tahoma" w:hAnsi="Tahoma"/>
        </w:rPr>
        <w:t>Behocaray</w:t>
      </w:r>
      <w:proofErr w:type="spellEnd"/>
      <w:r w:rsidRPr="00A67B64">
        <w:rPr>
          <w:rFonts w:ascii="Tahoma" w:hAnsi="Tahoma"/>
        </w:rPr>
        <w:t xml:space="preserve"> Jefe de Unidad Clínica y </w:t>
      </w:r>
      <w:proofErr w:type="spellStart"/>
      <w:r w:rsidRPr="00A67B64">
        <w:rPr>
          <w:rFonts w:ascii="Tahoma" w:hAnsi="Tahoma"/>
        </w:rPr>
        <w:t>Checkup</w:t>
      </w:r>
      <w:proofErr w:type="spellEnd"/>
    </w:p>
    <w:p w:rsidR="001B4B95" w:rsidRPr="00A67B64" w:rsidRDefault="001B4B95" w:rsidP="00A67B64">
      <w:pPr>
        <w:pStyle w:val="Sangra2detindependiente"/>
        <w:spacing w:line="360" w:lineRule="auto"/>
        <w:ind w:left="4680" w:hanging="4320"/>
        <w:rPr>
          <w:b w:val="0"/>
        </w:rPr>
      </w:pPr>
      <w:r w:rsidRPr="00A67B64">
        <w:rPr>
          <w:b w:val="0"/>
        </w:rPr>
        <w:t>D</w:t>
      </w:r>
      <w:r w:rsidR="00A67B64" w:rsidRPr="00A67B64">
        <w:rPr>
          <w:b w:val="0"/>
        </w:rPr>
        <w:t>ra.</w:t>
      </w:r>
      <w:r w:rsidRPr="00A67B64">
        <w:rPr>
          <w:b w:val="0"/>
        </w:rPr>
        <w:t xml:space="preserve"> Dulce </w:t>
      </w:r>
      <w:proofErr w:type="spellStart"/>
      <w:r w:rsidRPr="00A67B64">
        <w:rPr>
          <w:b w:val="0"/>
        </w:rPr>
        <w:t>Maria</w:t>
      </w:r>
      <w:proofErr w:type="spellEnd"/>
      <w:r w:rsidRPr="00A67B64">
        <w:rPr>
          <w:b w:val="0"/>
        </w:rPr>
        <w:t xml:space="preserve"> </w:t>
      </w:r>
      <w:proofErr w:type="spellStart"/>
      <w:r w:rsidRPr="00A67B64">
        <w:rPr>
          <w:b w:val="0"/>
        </w:rPr>
        <w:t>Déctor</w:t>
      </w:r>
      <w:proofErr w:type="spellEnd"/>
      <w:r w:rsidRPr="00A67B64">
        <w:rPr>
          <w:b w:val="0"/>
        </w:rPr>
        <w:t xml:space="preserve"> Lira Jefe de Ter</w:t>
      </w:r>
      <w:r w:rsidR="00A67B64" w:rsidRPr="00A67B64">
        <w:rPr>
          <w:b w:val="0"/>
        </w:rPr>
        <w:t>apia</w:t>
      </w:r>
      <w:r w:rsidRPr="00A67B64">
        <w:rPr>
          <w:b w:val="0"/>
        </w:rPr>
        <w:t xml:space="preserve"> In</w:t>
      </w:r>
      <w:r w:rsidR="00A67B64" w:rsidRPr="00A67B64">
        <w:rPr>
          <w:b w:val="0"/>
        </w:rPr>
        <w:t>tensiva</w:t>
      </w:r>
      <w:r w:rsidRPr="00A67B64">
        <w:rPr>
          <w:b w:val="0"/>
        </w:rPr>
        <w:t xml:space="preserve"> y Ter</w:t>
      </w:r>
      <w:r w:rsidR="00A67B64" w:rsidRPr="00A67B64">
        <w:rPr>
          <w:b w:val="0"/>
        </w:rPr>
        <w:t>apia</w:t>
      </w:r>
      <w:r w:rsidRPr="00A67B64">
        <w:rPr>
          <w:b w:val="0"/>
        </w:rPr>
        <w:t xml:space="preserve"> Inter</w:t>
      </w:r>
      <w:r w:rsidR="00A67B64" w:rsidRPr="00A67B64">
        <w:rPr>
          <w:b w:val="0"/>
        </w:rPr>
        <w:t>media</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Adrián Ceballos Bocanegra </w:t>
      </w:r>
      <w:r w:rsidR="00A67B64" w:rsidRPr="00A67B64">
        <w:rPr>
          <w:rFonts w:ascii="Tahoma" w:hAnsi="Tahoma"/>
        </w:rPr>
        <w:t>Jefe</w:t>
      </w:r>
      <w:r w:rsidRPr="00A67B64">
        <w:rPr>
          <w:rFonts w:ascii="Tahoma" w:hAnsi="Tahoma"/>
        </w:rPr>
        <w:t xml:space="preserve"> de Pediatría </w:t>
      </w:r>
    </w:p>
    <w:p w:rsidR="001B4B95" w:rsidRPr="00A67B64" w:rsidRDefault="001B4B95" w:rsidP="00A67B64">
      <w:pPr>
        <w:pStyle w:val="Sangra3detindependiente"/>
        <w:spacing w:line="360" w:lineRule="auto"/>
        <w:rPr>
          <w:b w:val="0"/>
        </w:rPr>
      </w:pPr>
      <w:r w:rsidRPr="00A67B64">
        <w:rPr>
          <w:b w:val="0"/>
        </w:rPr>
        <w:t>D</w:t>
      </w:r>
      <w:r w:rsidR="00A67B64" w:rsidRPr="00A67B64">
        <w:rPr>
          <w:b w:val="0"/>
        </w:rPr>
        <w:t>ra.</w:t>
      </w:r>
      <w:r w:rsidRPr="00A67B64">
        <w:rPr>
          <w:b w:val="0"/>
        </w:rPr>
        <w:t xml:space="preserve"> Mariana Vázquez </w:t>
      </w:r>
      <w:proofErr w:type="spellStart"/>
      <w:r w:rsidR="00A67B64" w:rsidRPr="00A67B64">
        <w:rPr>
          <w:b w:val="0"/>
        </w:rPr>
        <w:t>Cantarel</w:t>
      </w:r>
      <w:proofErr w:type="spellEnd"/>
      <w:r w:rsidR="00A67B64" w:rsidRPr="00A67B64">
        <w:rPr>
          <w:b w:val="0"/>
        </w:rPr>
        <w:t xml:space="preserve"> Jefe</w:t>
      </w:r>
      <w:r w:rsidRPr="00A67B64">
        <w:rPr>
          <w:b w:val="0"/>
        </w:rPr>
        <w:t xml:space="preserve"> del Banco de Sangre</w:t>
      </w:r>
    </w:p>
    <w:p w:rsidR="001B4B95" w:rsidRPr="00A67B64" w:rsidRDefault="001B4B95" w:rsidP="00A67B64">
      <w:pPr>
        <w:pStyle w:val="Sangra3detindependiente"/>
        <w:spacing w:line="360" w:lineRule="auto"/>
        <w:rPr>
          <w:b w:val="0"/>
        </w:rPr>
      </w:pPr>
      <w:r w:rsidRPr="00A67B64">
        <w:rPr>
          <w:b w:val="0"/>
        </w:rPr>
        <w:t xml:space="preserve">QFB. Porfirio Zúñiga </w:t>
      </w:r>
      <w:r w:rsidR="00A67B64" w:rsidRPr="00A67B64">
        <w:rPr>
          <w:b w:val="0"/>
        </w:rPr>
        <w:t>Mejía</w:t>
      </w:r>
      <w:r w:rsidRPr="00A67B64">
        <w:rPr>
          <w:b w:val="0"/>
        </w:rPr>
        <w:t xml:space="preserve"> Jefe de Laboratorio Clínico</w:t>
      </w:r>
    </w:p>
    <w:p w:rsidR="001B4B95" w:rsidRPr="00A67B64" w:rsidRDefault="001B4B95" w:rsidP="00A67B64">
      <w:pPr>
        <w:spacing w:line="360" w:lineRule="auto"/>
        <w:ind w:left="4680" w:hanging="4320"/>
        <w:jc w:val="both"/>
        <w:rPr>
          <w:rFonts w:ascii="Tahoma" w:hAnsi="Tahoma"/>
        </w:rPr>
      </w:pPr>
      <w:r w:rsidRPr="00A67B64">
        <w:rPr>
          <w:rFonts w:ascii="Tahoma" w:hAnsi="Tahoma"/>
          <w:lang w:val="es-MX"/>
        </w:rPr>
        <w:lastRenderedPageBreak/>
        <w:t>D</w:t>
      </w:r>
      <w:r w:rsidR="00A67B64" w:rsidRPr="00A67B64">
        <w:rPr>
          <w:rFonts w:ascii="Tahoma" w:hAnsi="Tahoma"/>
          <w:lang w:val="es-MX"/>
        </w:rPr>
        <w:t>r.</w:t>
      </w:r>
      <w:r w:rsidRPr="00A67B64">
        <w:rPr>
          <w:rFonts w:ascii="Tahoma" w:hAnsi="Tahoma"/>
        </w:rPr>
        <w:t xml:space="preserve"> Raúl </w:t>
      </w:r>
      <w:proofErr w:type="spellStart"/>
      <w:r w:rsidRPr="00A67B64">
        <w:rPr>
          <w:rFonts w:ascii="Tahoma" w:hAnsi="Tahoma"/>
        </w:rPr>
        <w:t>Hiramm</w:t>
      </w:r>
      <w:proofErr w:type="spellEnd"/>
      <w:r w:rsidRPr="00A67B64">
        <w:rPr>
          <w:rFonts w:ascii="Tahoma" w:hAnsi="Tahoma"/>
        </w:rPr>
        <w:t xml:space="preserve"> Sánchez Gómez Castellanos Jefe de Quirófano </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Silvestre Montoya Guerrero Jefe de Hemodinamia</w:t>
      </w:r>
    </w:p>
    <w:p w:rsidR="001B4B95" w:rsidRPr="00A67B64" w:rsidRDefault="001B4B95" w:rsidP="00A67B64">
      <w:pPr>
        <w:spacing w:line="360" w:lineRule="auto"/>
        <w:ind w:left="360"/>
        <w:jc w:val="both"/>
        <w:rPr>
          <w:rFonts w:ascii="Tahoma" w:hAnsi="Tahoma"/>
        </w:rPr>
      </w:pPr>
      <w:r w:rsidRPr="00A67B64">
        <w:rPr>
          <w:rFonts w:ascii="Tahoma" w:hAnsi="Tahoma"/>
        </w:rPr>
        <w:t>D</w:t>
      </w:r>
      <w:r w:rsidR="00A67B64" w:rsidRPr="00A67B64">
        <w:rPr>
          <w:rFonts w:ascii="Tahoma" w:hAnsi="Tahoma"/>
        </w:rPr>
        <w:t>r.</w:t>
      </w:r>
      <w:r w:rsidRPr="00A67B64">
        <w:rPr>
          <w:rFonts w:ascii="Tahoma" w:hAnsi="Tahoma"/>
        </w:rPr>
        <w:t xml:space="preserve"> Ignacio Morales </w:t>
      </w:r>
      <w:r w:rsidR="00A67B64" w:rsidRPr="00A67B64">
        <w:rPr>
          <w:rFonts w:ascii="Tahoma" w:hAnsi="Tahoma"/>
        </w:rPr>
        <w:t>Álvarez</w:t>
      </w:r>
      <w:r w:rsidRPr="00A67B64">
        <w:rPr>
          <w:rFonts w:ascii="Tahoma" w:hAnsi="Tahoma"/>
        </w:rPr>
        <w:t xml:space="preserve"> Servicio de Ginecoobstetricia</w:t>
      </w:r>
    </w:p>
    <w:p w:rsidR="001B4B95" w:rsidRDefault="001B4B95" w:rsidP="001B4B95">
      <w:pPr>
        <w:pStyle w:val="Textoindependiente"/>
        <w:spacing w:line="240" w:lineRule="auto"/>
        <w:ind w:left="142" w:right="282"/>
      </w:pPr>
    </w:p>
    <w:p w:rsidR="001B4B95" w:rsidRDefault="001B4B95" w:rsidP="00A67B64">
      <w:pPr>
        <w:pStyle w:val="Textoindependiente2"/>
        <w:ind w:right="282"/>
      </w:pPr>
    </w:p>
    <w:p w:rsidR="001B4B95" w:rsidRDefault="001B4B95" w:rsidP="001B4B95">
      <w:pPr>
        <w:pStyle w:val="Textoindependiente2"/>
        <w:ind w:left="142" w:right="282"/>
      </w:pPr>
    </w:p>
    <w:p w:rsidR="001B4B95" w:rsidRDefault="001B4B95" w:rsidP="001B4B95">
      <w:pPr>
        <w:pStyle w:val="Textoindependiente2"/>
        <w:ind w:left="142" w:right="282"/>
      </w:pPr>
      <w:r>
        <w:t>7.- COMITÉS TÉCNICO MÉDICO HOSPITALARIOS:</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Calidad De La Atención Médica</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Mortalidad Hospitalaria, Materna Y Perinatal</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Detección Y Control De Las Infecciones Intrahospitalarias</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 xml:space="preserve">Seguridad Y Atención Médica En Casos De Desastre Insumos </w:t>
      </w:r>
    </w:p>
    <w:p w:rsidR="001B4B95" w:rsidRPr="00A67B64" w:rsidRDefault="00A67B64" w:rsidP="00A67B64">
      <w:pPr>
        <w:pStyle w:val="Prrafodelista"/>
        <w:numPr>
          <w:ilvl w:val="0"/>
          <w:numId w:val="15"/>
        </w:numPr>
        <w:spacing w:line="276" w:lineRule="auto"/>
        <w:ind w:right="282"/>
        <w:jc w:val="both"/>
        <w:rPr>
          <w:rFonts w:ascii="Arial" w:hAnsi="Arial"/>
          <w:lang w:val="es-ES_tradnl"/>
        </w:rPr>
      </w:pPr>
      <w:r w:rsidRPr="00A67B64">
        <w:rPr>
          <w:rFonts w:ascii="Arial" w:hAnsi="Arial"/>
          <w:lang w:val="es-ES_tradnl"/>
        </w:rPr>
        <w:t>Enseñanza, Investigación, Capacitación Y Ética.</w:t>
      </w:r>
    </w:p>
    <w:p w:rsidR="001B4B95" w:rsidRDefault="001B4B95" w:rsidP="001B4B95">
      <w:pPr>
        <w:ind w:left="142" w:right="282"/>
        <w:jc w:val="both"/>
        <w:rPr>
          <w:rFonts w:ascii="Arial" w:hAnsi="Arial"/>
          <w:lang w:val="es-ES_tradnl"/>
        </w:rPr>
      </w:pPr>
    </w:p>
    <w:p w:rsidR="001B4B95" w:rsidRDefault="001B4B95" w:rsidP="001B4B95">
      <w:pPr>
        <w:ind w:left="142" w:right="282"/>
        <w:jc w:val="both"/>
        <w:rPr>
          <w:rFonts w:ascii="Arial" w:hAnsi="Arial"/>
          <w:lang w:val="es-ES_tradnl"/>
        </w:rPr>
      </w:pPr>
    </w:p>
    <w:p w:rsidR="00A67B64" w:rsidRDefault="00A67B64" w:rsidP="001B4B95">
      <w:pPr>
        <w:ind w:left="142" w:right="282"/>
        <w:jc w:val="both"/>
        <w:rPr>
          <w:rFonts w:ascii="Arial" w:hAnsi="Arial"/>
          <w:lang w:val="es-ES_tradnl"/>
        </w:rPr>
      </w:pPr>
    </w:p>
    <w:p w:rsidR="00A67B64" w:rsidRDefault="00A67B64" w:rsidP="001B4B95">
      <w:pPr>
        <w:ind w:left="142" w:right="282"/>
        <w:jc w:val="both"/>
        <w:rPr>
          <w:rFonts w:ascii="Arial" w:hAnsi="Arial"/>
          <w:lang w:val="es-ES_tradnl"/>
        </w:rPr>
      </w:pPr>
    </w:p>
    <w:p w:rsidR="00A67B64" w:rsidRDefault="00A67B64"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OBJETIVO:</w:t>
      </w:r>
    </w:p>
    <w:p w:rsidR="001B4B95" w:rsidRDefault="001B4B95" w:rsidP="001B4B95">
      <w:pPr>
        <w:ind w:left="142" w:right="282"/>
        <w:jc w:val="both"/>
        <w:rPr>
          <w:rFonts w:ascii="Arial" w:hAnsi="Arial"/>
          <w:lang w:val="es-ES_tradnl"/>
        </w:rPr>
      </w:pPr>
    </w:p>
    <w:p w:rsidR="001B4B95" w:rsidRDefault="00A67B64" w:rsidP="00A67B64">
      <w:pPr>
        <w:spacing w:line="276" w:lineRule="auto"/>
        <w:ind w:left="142" w:right="282"/>
        <w:jc w:val="both"/>
        <w:rPr>
          <w:rFonts w:ascii="Arial" w:hAnsi="Arial"/>
          <w:lang w:val="es-ES_tradnl"/>
        </w:rPr>
      </w:pPr>
      <w:r>
        <w:rPr>
          <w:rFonts w:ascii="Arial" w:hAnsi="Arial"/>
          <w:lang w:val="es-ES_tradnl"/>
        </w:rPr>
        <w:t>Focalizar diversos problemas en el ámbito hospitalario, que por su constancia y trascendencia es necesario vigilar, analizar y buscarles alternativas para solución o superación</w:t>
      </w:r>
      <w:r w:rsidR="001B4B95">
        <w:rPr>
          <w:rFonts w:ascii="Arial" w:hAnsi="Arial"/>
          <w:lang w:val="es-ES_tradnl"/>
        </w:rPr>
        <w:t>.</w:t>
      </w:r>
    </w:p>
    <w:p w:rsidR="001B4B95" w:rsidRDefault="001B4B95" w:rsidP="001B4B95">
      <w:pPr>
        <w:ind w:left="142" w:right="282"/>
        <w:jc w:val="both"/>
        <w:rPr>
          <w:rFonts w:ascii="Arial" w:hAnsi="Arial"/>
          <w:lang w:val="es-ES_tradnl"/>
        </w:rPr>
      </w:pPr>
    </w:p>
    <w:p w:rsidR="001B4B95" w:rsidRDefault="001B4B95" w:rsidP="001B4B95">
      <w:pPr>
        <w:pStyle w:val="Textoindependiente"/>
        <w:spacing w:line="240" w:lineRule="auto"/>
        <w:ind w:left="142" w:right="282"/>
      </w:pPr>
      <w:r>
        <w:t>FUNCIONES:</w:t>
      </w:r>
    </w:p>
    <w:p w:rsidR="001B4B95" w:rsidRDefault="001B4B95" w:rsidP="001B4B95">
      <w:pPr>
        <w:ind w:left="142" w:right="282"/>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Aportar los elementos para la identificación de áreas de coordinación entre los servicios y mantener una interrelación entre ellos.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Desarrollar los mecanismos para establecer un diagnóstico integral y tomar decisiones orientadas a mejorar la organización y funcionamiento hospitalario en servicios y áreas críticas.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Jerarquizar los problemas detectados.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Definir las estrategias necesarias para resolver los problemas identificados.</w:t>
      </w:r>
    </w:p>
    <w:p w:rsidR="001B4B95" w:rsidRDefault="001B4B95" w:rsidP="00A67B64">
      <w:pPr>
        <w:tabs>
          <w:tab w:val="num" w:pos="426"/>
        </w:tabs>
        <w:spacing w:line="276" w:lineRule="auto"/>
        <w:ind w:left="426" w:right="282" w:hanging="284"/>
        <w:jc w:val="both"/>
        <w:rPr>
          <w:rFonts w:ascii="Arial" w:hAnsi="Arial"/>
          <w:lang w:val="es-ES_tradnl"/>
        </w:rPr>
      </w:pPr>
    </w:p>
    <w:p w:rsidR="001B4B95" w:rsidRDefault="00A67B64" w:rsidP="00A67B64">
      <w:pPr>
        <w:numPr>
          <w:ilvl w:val="0"/>
          <w:numId w:val="6"/>
        </w:numPr>
        <w:spacing w:line="276" w:lineRule="auto"/>
        <w:ind w:left="426" w:right="282" w:hanging="284"/>
        <w:jc w:val="both"/>
        <w:rPr>
          <w:rFonts w:ascii="Arial" w:hAnsi="Arial"/>
          <w:lang w:val="es-ES_tradnl"/>
        </w:rPr>
      </w:pPr>
      <w:r>
        <w:rPr>
          <w:rFonts w:ascii="Arial" w:hAnsi="Arial"/>
          <w:lang w:val="es-ES_tradnl"/>
        </w:rPr>
        <w:t>Establecer la metodología y las acciones necesarias para operar las estrategias.</w:t>
      </w:r>
    </w:p>
    <w:p w:rsidR="001B4B95" w:rsidRDefault="001B4B95" w:rsidP="00A67B64">
      <w:pPr>
        <w:spacing w:line="276" w:lineRule="auto"/>
        <w:ind w:left="142" w:right="282"/>
        <w:jc w:val="both"/>
        <w:rPr>
          <w:rFonts w:ascii="Arial" w:hAnsi="Arial"/>
          <w:lang w:val="es-ES_tradnl"/>
        </w:rPr>
      </w:pPr>
    </w:p>
    <w:p w:rsidR="001B4B95" w:rsidRDefault="00A67B64" w:rsidP="00A67B64">
      <w:pPr>
        <w:numPr>
          <w:ilvl w:val="0"/>
          <w:numId w:val="6"/>
        </w:numPr>
        <w:spacing w:line="276" w:lineRule="auto"/>
        <w:ind w:left="142" w:right="282" w:firstLine="0"/>
        <w:jc w:val="both"/>
        <w:rPr>
          <w:rFonts w:ascii="Arial" w:hAnsi="Arial"/>
          <w:lang w:val="es-ES_tradnl"/>
        </w:rPr>
      </w:pPr>
      <w:r>
        <w:rPr>
          <w:rFonts w:ascii="Arial" w:hAnsi="Arial"/>
          <w:lang w:val="es-ES_tradnl"/>
        </w:rPr>
        <w:t>Llevar a cabo el seguimiento y evaluación de las acciones.</w:t>
      </w:r>
    </w:p>
    <w:p w:rsidR="001B4B95" w:rsidRDefault="001B4B95" w:rsidP="00A67B64">
      <w:pPr>
        <w:spacing w:line="276" w:lineRule="auto"/>
        <w:ind w:left="142" w:right="282"/>
        <w:jc w:val="both"/>
        <w:rPr>
          <w:rFonts w:ascii="Arial" w:hAnsi="Arial"/>
          <w:lang w:val="es-ES_tradnl"/>
        </w:rPr>
      </w:pPr>
    </w:p>
    <w:p w:rsidR="001B4B95" w:rsidRDefault="00A67B64" w:rsidP="00C054FD">
      <w:pPr>
        <w:numPr>
          <w:ilvl w:val="0"/>
          <w:numId w:val="6"/>
        </w:numPr>
        <w:spacing w:line="276" w:lineRule="auto"/>
        <w:ind w:left="142" w:right="282" w:firstLine="0"/>
        <w:jc w:val="both"/>
      </w:pPr>
      <w:r w:rsidRPr="00C054FD">
        <w:rPr>
          <w:rFonts w:ascii="Arial" w:hAnsi="Arial"/>
          <w:lang w:val="es-ES_tradnl"/>
        </w:rPr>
        <w:t>Coadyuva</w:t>
      </w:r>
      <w:bookmarkStart w:id="0" w:name="_GoBack"/>
      <w:bookmarkEnd w:id="0"/>
      <w:r w:rsidRPr="00C054FD">
        <w:rPr>
          <w:rFonts w:ascii="Arial" w:hAnsi="Arial"/>
          <w:lang w:val="es-ES_tradnl"/>
        </w:rPr>
        <w:t>r en la mejoría de la calidad que se ofrece a los usuarios de la unidad hospitalaria.</w:t>
      </w:r>
    </w:p>
    <w:sectPr w:rsidR="001B4B95">
      <w:pgSz w:w="12240" w:h="15840"/>
      <w:pgMar w:top="719" w:right="720" w:bottom="5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D0609"/>
    <w:multiLevelType w:val="hybridMultilevel"/>
    <w:tmpl w:val="9014EE5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A6133D"/>
    <w:multiLevelType w:val="hybridMultilevel"/>
    <w:tmpl w:val="9014EE5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DC760B"/>
    <w:multiLevelType w:val="singleLevel"/>
    <w:tmpl w:val="92486210"/>
    <w:lvl w:ilvl="0">
      <w:start w:val="8"/>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9811A9C"/>
    <w:multiLevelType w:val="hybridMultilevel"/>
    <w:tmpl w:val="B0F2E6D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CE81516"/>
    <w:multiLevelType w:val="hybridMultilevel"/>
    <w:tmpl w:val="0334224E"/>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15:restartNumberingAfterBreak="0">
    <w:nsid w:val="272038AE"/>
    <w:multiLevelType w:val="hybridMultilevel"/>
    <w:tmpl w:val="6346E20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830BC0"/>
    <w:multiLevelType w:val="hybridMultilevel"/>
    <w:tmpl w:val="E97851E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65A50CD"/>
    <w:multiLevelType w:val="hybridMultilevel"/>
    <w:tmpl w:val="B0F2E6D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0CD1F5E"/>
    <w:multiLevelType w:val="hybridMultilevel"/>
    <w:tmpl w:val="1B66985C"/>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9" w15:restartNumberingAfterBreak="0">
    <w:nsid w:val="578E2AD2"/>
    <w:multiLevelType w:val="hybridMultilevel"/>
    <w:tmpl w:val="087E02E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462CE"/>
    <w:multiLevelType w:val="hybridMultilevel"/>
    <w:tmpl w:val="76E23AEC"/>
    <w:lvl w:ilvl="0" w:tplc="080A0001">
      <w:start w:val="1"/>
      <w:numFmt w:val="bullet"/>
      <w:lvlText w:val=""/>
      <w:lvlJc w:val="left"/>
      <w:pPr>
        <w:ind w:left="862" w:hanging="360"/>
      </w:pPr>
      <w:rPr>
        <w:rFonts w:ascii="Symbol" w:hAnsi="Symbol"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1" w15:restartNumberingAfterBreak="0">
    <w:nsid w:val="6C2819CC"/>
    <w:multiLevelType w:val="hybridMultilevel"/>
    <w:tmpl w:val="D70A152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FA28BC"/>
    <w:multiLevelType w:val="hybridMultilevel"/>
    <w:tmpl w:val="D51E55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CA2383"/>
    <w:multiLevelType w:val="hybridMultilevel"/>
    <w:tmpl w:val="051A30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793FD3"/>
    <w:multiLevelType w:val="hybridMultilevel"/>
    <w:tmpl w:val="8C8655B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
  </w:num>
  <w:num w:numId="3">
    <w:abstractNumId w:val="0"/>
  </w:num>
  <w:num w:numId="4">
    <w:abstractNumId w:val="11"/>
  </w:num>
  <w:num w:numId="5">
    <w:abstractNumId w:val="5"/>
  </w:num>
  <w:num w:numId="6">
    <w:abstractNumId w:val="2"/>
  </w:num>
  <w:num w:numId="7">
    <w:abstractNumId w:val="6"/>
  </w:num>
  <w:num w:numId="8">
    <w:abstractNumId w:val="7"/>
  </w:num>
  <w:num w:numId="9">
    <w:abstractNumId w:val="3"/>
  </w:num>
  <w:num w:numId="10">
    <w:abstractNumId w:val="9"/>
  </w:num>
  <w:num w:numId="11">
    <w:abstractNumId w:val="12"/>
  </w:num>
  <w:num w:numId="12">
    <w:abstractNumId w:val="14"/>
  </w:num>
  <w:num w:numId="13">
    <w:abstractNumId w:val="13"/>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B95"/>
    <w:rsid w:val="0010371D"/>
    <w:rsid w:val="00122DA9"/>
    <w:rsid w:val="001B4B95"/>
    <w:rsid w:val="001D4507"/>
    <w:rsid w:val="002537DD"/>
    <w:rsid w:val="002E1CA9"/>
    <w:rsid w:val="004F0FD0"/>
    <w:rsid w:val="007D03FF"/>
    <w:rsid w:val="0099306B"/>
    <w:rsid w:val="00A3457F"/>
    <w:rsid w:val="00A67B64"/>
    <w:rsid w:val="00B319E4"/>
    <w:rsid w:val="00B42846"/>
    <w:rsid w:val="00BA442A"/>
    <w:rsid w:val="00C054FD"/>
    <w:rsid w:val="00C81EA0"/>
    <w:rsid w:val="00D44C3D"/>
    <w:rsid w:val="00FE64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5EE9A60-F510-4AAE-BDC8-63F78D245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95"/>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1B4B95"/>
    <w:pPr>
      <w:keepNext/>
      <w:jc w:val="center"/>
      <w:outlineLvl w:val="0"/>
    </w:pPr>
    <w:rPr>
      <w:rFonts w:ascii="Tahoma" w:hAnsi="Tahoma" w:cs="Tahoma"/>
      <w:sz w:val="32"/>
    </w:rPr>
  </w:style>
  <w:style w:type="paragraph" w:styleId="Ttulo2">
    <w:name w:val="heading 2"/>
    <w:basedOn w:val="Normal"/>
    <w:next w:val="Normal"/>
    <w:link w:val="Ttulo2Car"/>
    <w:qFormat/>
    <w:rsid w:val="001B4B95"/>
    <w:pPr>
      <w:keepNext/>
      <w:spacing w:line="480" w:lineRule="auto"/>
      <w:jc w:val="both"/>
      <w:outlineLvl w:val="1"/>
    </w:pPr>
    <w:rPr>
      <w:rFonts w:ascii="Tahoma" w:hAnsi="Tahoma" w:cs="Tahoma"/>
      <w:b/>
      <w:bCs/>
    </w:rPr>
  </w:style>
  <w:style w:type="paragraph" w:styleId="Ttulo3">
    <w:name w:val="heading 3"/>
    <w:basedOn w:val="Normal"/>
    <w:next w:val="Normal"/>
    <w:link w:val="Ttulo3Car"/>
    <w:qFormat/>
    <w:rsid w:val="001B4B95"/>
    <w:pPr>
      <w:keepNext/>
      <w:ind w:left="360"/>
      <w:outlineLvl w:val="2"/>
    </w:pPr>
    <w:rPr>
      <w:rFonts w:ascii="Tahoma" w:hAnsi="Tahoma" w:cs="Tahoma"/>
      <w:b/>
      <w:bCs/>
      <w:sz w:val="28"/>
    </w:rPr>
  </w:style>
  <w:style w:type="paragraph" w:styleId="Ttulo4">
    <w:name w:val="heading 4"/>
    <w:basedOn w:val="Normal"/>
    <w:next w:val="Normal"/>
    <w:link w:val="Ttulo4Car"/>
    <w:qFormat/>
    <w:rsid w:val="001B4B95"/>
    <w:pPr>
      <w:keepNext/>
      <w:jc w:val="both"/>
      <w:outlineLvl w:val="3"/>
    </w:pPr>
    <w:rPr>
      <w:rFonts w:ascii="Arial" w:hAnsi="Arial"/>
      <w:b/>
      <w:sz w:val="28"/>
      <w:szCs w:val="20"/>
      <w:lang w:val="es-ES_tradnl"/>
    </w:rPr>
  </w:style>
  <w:style w:type="paragraph" w:styleId="Ttulo5">
    <w:name w:val="heading 5"/>
    <w:basedOn w:val="Normal"/>
    <w:next w:val="Normal"/>
    <w:link w:val="Ttulo5Car"/>
    <w:qFormat/>
    <w:rsid w:val="001B4B95"/>
    <w:pPr>
      <w:keepNext/>
      <w:jc w:val="center"/>
      <w:outlineLvl w:val="4"/>
    </w:pPr>
    <w:rPr>
      <w:rFonts w:ascii="Tahoma" w:hAnsi="Tahoma" w:cs="Tahoma"/>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B4B95"/>
    <w:rPr>
      <w:rFonts w:ascii="Tahoma" w:eastAsia="Times New Roman" w:hAnsi="Tahoma" w:cs="Tahoma"/>
      <w:sz w:val="32"/>
      <w:szCs w:val="24"/>
      <w:lang w:val="es-ES" w:eastAsia="es-ES"/>
    </w:rPr>
  </w:style>
  <w:style w:type="character" w:customStyle="1" w:styleId="Ttulo2Car">
    <w:name w:val="Título 2 Car"/>
    <w:basedOn w:val="Fuentedeprrafopredeter"/>
    <w:link w:val="Ttulo2"/>
    <w:rsid w:val="001B4B95"/>
    <w:rPr>
      <w:rFonts w:ascii="Tahoma" w:eastAsia="Times New Roman" w:hAnsi="Tahoma" w:cs="Tahoma"/>
      <w:b/>
      <w:bCs/>
      <w:sz w:val="24"/>
      <w:szCs w:val="24"/>
      <w:lang w:val="es-ES" w:eastAsia="es-ES"/>
    </w:rPr>
  </w:style>
  <w:style w:type="character" w:customStyle="1" w:styleId="Ttulo3Car">
    <w:name w:val="Título 3 Car"/>
    <w:basedOn w:val="Fuentedeprrafopredeter"/>
    <w:link w:val="Ttulo3"/>
    <w:rsid w:val="001B4B95"/>
    <w:rPr>
      <w:rFonts w:ascii="Tahoma" w:eastAsia="Times New Roman" w:hAnsi="Tahoma" w:cs="Tahoma"/>
      <w:b/>
      <w:bCs/>
      <w:sz w:val="28"/>
      <w:szCs w:val="24"/>
      <w:lang w:val="es-ES" w:eastAsia="es-ES"/>
    </w:rPr>
  </w:style>
  <w:style w:type="character" w:customStyle="1" w:styleId="Ttulo4Car">
    <w:name w:val="Título 4 Car"/>
    <w:basedOn w:val="Fuentedeprrafopredeter"/>
    <w:link w:val="Ttulo4"/>
    <w:rsid w:val="001B4B95"/>
    <w:rPr>
      <w:rFonts w:ascii="Arial" w:eastAsia="Times New Roman" w:hAnsi="Arial" w:cs="Times New Roman"/>
      <w:b/>
      <w:sz w:val="28"/>
      <w:szCs w:val="20"/>
      <w:lang w:val="es-ES_tradnl" w:eastAsia="es-ES"/>
    </w:rPr>
  </w:style>
  <w:style w:type="character" w:customStyle="1" w:styleId="Ttulo5Car">
    <w:name w:val="Título 5 Car"/>
    <w:basedOn w:val="Fuentedeprrafopredeter"/>
    <w:link w:val="Ttulo5"/>
    <w:rsid w:val="001B4B95"/>
    <w:rPr>
      <w:rFonts w:ascii="Tahoma" w:eastAsia="Times New Roman" w:hAnsi="Tahoma" w:cs="Tahoma"/>
      <w:sz w:val="40"/>
      <w:szCs w:val="24"/>
      <w:lang w:val="es-ES" w:eastAsia="es-ES"/>
    </w:rPr>
  </w:style>
  <w:style w:type="paragraph" w:styleId="Textoindependiente">
    <w:name w:val="Body Text"/>
    <w:basedOn w:val="Normal"/>
    <w:link w:val="TextoindependienteCar"/>
    <w:rsid w:val="001B4B95"/>
    <w:pPr>
      <w:spacing w:line="480" w:lineRule="auto"/>
      <w:jc w:val="both"/>
    </w:pPr>
    <w:rPr>
      <w:rFonts w:ascii="Arial" w:hAnsi="Arial"/>
      <w:b/>
      <w:szCs w:val="20"/>
      <w:lang w:val="es-ES_tradnl"/>
    </w:rPr>
  </w:style>
  <w:style w:type="character" w:customStyle="1" w:styleId="TextoindependienteCar">
    <w:name w:val="Texto independiente Car"/>
    <w:basedOn w:val="Fuentedeprrafopredeter"/>
    <w:link w:val="Textoindependiente"/>
    <w:rsid w:val="001B4B95"/>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rsid w:val="001B4B95"/>
    <w:rPr>
      <w:rFonts w:ascii="Arial" w:hAnsi="Arial"/>
      <w:b/>
      <w:szCs w:val="20"/>
      <w:lang w:val="es-ES_tradnl"/>
    </w:rPr>
  </w:style>
  <w:style w:type="character" w:customStyle="1" w:styleId="Textoindependiente2Car">
    <w:name w:val="Texto independiente 2 Car"/>
    <w:basedOn w:val="Fuentedeprrafopredeter"/>
    <w:link w:val="Textoindependiente2"/>
    <w:rsid w:val="001B4B95"/>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rsid w:val="001B4B95"/>
    <w:pPr>
      <w:jc w:val="both"/>
    </w:pPr>
    <w:rPr>
      <w:rFonts w:ascii="Arial" w:hAnsi="Arial"/>
      <w:szCs w:val="20"/>
      <w:lang w:val="es-ES_tradnl"/>
    </w:rPr>
  </w:style>
  <w:style w:type="character" w:customStyle="1" w:styleId="Textoindependiente3Car">
    <w:name w:val="Texto independiente 3 Car"/>
    <w:basedOn w:val="Fuentedeprrafopredeter"/>
    <w:link w:val="Textoindependiente3"/>
    <w:rsid w:val="001B4B95"/>
    <w:rPr>
      <w:rFonts w:ascii="Arial" w:eastAsia="Times New Roman" w:hAnsi="Arial" w:cs="Times New Roman"/>
      <w:sz w:val="24"/>
      <w:szCs w:val="20"/>
      <w:lang w:val="es-ES_tradnl" w:eastAsia="es-ES"/>
    </w:rPr>
  </w:style>
  <w:style w:type="paragraph" w:styleId="Sangradetextonormal">
    <w:name w:val="Body Text Indent"/>
    <w:basedOn w:val="Normal"/>
    <w:link w:val="SangradetextonormalCar"/>
    <w:rsid w:val="001B4B95"/>
    <w:pPr>
      <w:spacing w:line="480" w:lineRule="auto"/>
      <w:ind w:left="720" w:hanging="360"/>
      <w:jc w:val="both"/>
    </w:pPr>
    <w:rPr>
      <w:rFonts w:ascii="Tahoma" w:hAnsi="Tahoma" w:cs="Tahoma"/>
    </w:rPr>
  </w:style>
  <w:style w:type="character" w:customStyle="1" w:styleId="SangradetextonormalCar">
    <w:name w:val="Sangría de texto normal Car"/>
    <w:basedOn w:val="Fuentedeprrafopredeter"/>
    <w:link w:val="Sangradetextonormal"/>
    <w:rsid w:val="001B4B95"/>
    <w:rPr>
      <w:rFonts w:ascii="Tahoma" w:eastAsia="Times New Roman" w:hAnsi="Tahoma" w:cs="Tahoma"/>
      <w:sz w:val="24"/>
      <w:szCs w:val="24"/>
      <w:lang w:val="es-ES" w:eastAsia="es-ES"/>
    </w:rPr>
  </w:style>
  <w:style w:type="paragraph" w:styleId="Sangra2detindependiente">
    <w:name w:val="Body Text Indent 2"/>
    <w:basedOn w:val="Normal"/>
    <w:link w:val="Sangra2detindependienteCar"/>
    <w:rsid w:val="001B4B95"/>
    <w:pPr>
      <w:spacing w:line="480" w:lineRule="auto"/>
      <w:ind w:left="2832" w:hanging="2472"/>
      <w:jc w:val="both"/>
    </w:pPr>
    <w:rPr>
      <w:rFonts w:ascii="Tahoma" w:hAnsi="Tahoma" w:cs="Tahoma"/>
      <w:b/>
      <w:bCs/>
    </w:rPr>
  </w:style>
  <w:style w:type="character" w:customStyle="1" w:styleId="Sangra2detindependienteCar">
    <w:name w:val="Sangría 2 de t. independiente Car"/>
    <w:basedOn w:val="Fuentedeprrafopredeter"/>
    <w:link w:val="Sangra2detindependiente"/>
    <w:rsid w:val="001B4B95"/>
    <w:rPr>
      <w:rFonts w:ascii="Tahoma" w:eastAsia="Times New Roman" w:hAnsi="Tahoma" w:cs="Tahoma"/>
      <w:b/>
      <w:bCs/>
      <w:sz w:val="24"/>
      <w:szCs w:val="24"/>
      <w:lang w:val="es-ES" w:eastAsia="es-ES"/>
    </w:rPr>
  </w:style>
  <w:style w:type="paragraph" w:styleId="Sangra3detindependiente">
    <w:name w:val="Body Text Indent 3"/>
    <w:basedOn w:val="Normal"/>
    <w:link w:val="Sangra3detindependienteCar"/>
    <w:rsid w:val="001B4B95"/>
    <w:pPr>
      <w:spacing w:line="480" w:lineRule="auto"/>
      <w:ind w:left="4680" w:hanging="4320"/>
      <w:jc w:val="both"/>
    </w:pPr>
    <w:rPr>
      <w:rFonts w:ascii="Tahoma" w:hAnsi="Tahoma" w:cs="Tahoma"/>
      <w:b/>
      <w:bCs/>
    </w:rPr>
  </w:style>
  <w:style w:type="character" w:customStyle="1" w:styleId="Sangra3detindependienteCar">
    <w:name w:val="Sangría 3 de t. independiente Car"/>
    <w:basedOn w:val="Fuentedeprrafopredeter"/>
    <w:link w:val="Sangra3detindependiente"/>
    <w:rsid w:val="001B4B95"/>
    <w:rPr>
      <w:rFonts w:ascii="Tahoma" w:eastAsia="Times New Roman" w:hAnsi="Tahoma" w:cs="Tahoma"/>
      <w:b/>
      <w:bCs/>
      <w:sz w:val="24"/>
      <w:szCs w:val="24"/>
      <w:lang w:val="es-ES" w:eastAsia="es-ES"/>
    </w:rPr>
  </w:style>
  <w:style w:type="paragraph" w:customStyle="1" w:styleId="a">
    <w:basedOn w:val="Normal"/>
    <w:next w:val="Normal"/>
    <w:qFormat/>
    <w:rsid w:val="001B4B95"/>
    <w:pPr>
      <w:jc w:val="center"/>
    </w:pPr>
    <w:rPr>
      <w:rFonts w:ascii="Tahoma" w:hAnsi="Tahoma" w:cs="Tahoma"/>
      <w:sz w:val="40"/>
    </w:rPr>
  </w:style>
  <w:style w:type="paragraph" w:styleId="Prrafodelista">
    <w:name w:val="List Paragraph"/>
    <w:basedOn w:val="Normal"/>
    <w:uiPriority w:val="34"/>
    <w:qFormat/>
    <w:rsid w:val="0099306B"/>
    <w:pPr>
      <w:ind w:left="720"/>
      <w:contextualSpacing/>
    </w:pPr>
  </w:style>
  <w:style w:type="paragraph" w:styleId="Textodeglobo">
    <w:name w:val="Balloon Text"/>
    <w:basedOn w:val="Normal"/>
    <w:link w:val="TextodegloboCar"/>
    <w:uiPriority w:val="99"/>
    <w:semiHidden/>
    <w:unhideWhenUsed/>
    <w:rsid w:val="00B319E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19E4"/>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2815</Words>
  <Characters>15486</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Dulce Mária Dector Lira</dc:creator>
  <cp:keywords/>
  <dc:description/>
  <cp:lastModifiedBy>Edgar Cervantes</cp:lastModifiedBy>
  <cp:revision>3</cp:revision>
  <cp:lastPrinted>2019-04-29T17:00:00Z</cp:lastPrinted>
  <dcterms:created xsi:type="dcterms:W3CDTF">2019-04-29T17:00:00Z</dcterms:created>
  <dcterms:modified xsi:type="dcterms:W3CDTF">2019-08-01T18:18:00Z</dcterms:modified>
</cp:coreProperties>
</file>